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2E5CDAA8" w:rsidR="00341355" w:rsidRPr="002406A5" w:rsidRDefault="00341355" w:rsidP="001A0962">
      <w:pPr>
        <w:spacing w:after="240" w:line="360" w:lineRule="auto"/>
        <w:jc w:val="both"/>
        <w:rPr>
          <w:rFonts w:ascii="Palatino Linotype" w:hAnsi="Palatino Linotype" w:cs="Arial"/>
        </w:rPr>
      </w:pP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Pleno</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Instituto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Transparencia,</w:t>
      </w:r>
      <w:r w:rsidR="00967FF7" w:rsidRPr="002406A5">
        <w:rPr>
          <w:rFonts w:ascii="Palatino Linotype" w:hAnsi="Palatino Linotype" w:cs="Arial"/>
        </w:rPr>
        <w:t xml:space="preserve"> </w:t>
      </w:r>
      <w:r w:rsidRPr="002406A5">
        <w:rPr>
          <w:rFonts w:ascii="Palatino Linotype" w:hAnsi="Palatino Linotype" w:cs="Arial"/>
        </w:rPr>
        <w:t>Acceso</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Protección</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Datos</w:t>
      </w:r>
      <w:r w:rsidR="00967FF7" w:rsidRPr="002406A5">
        <w:rPr>
          <w:rFonts w:ascii="Palatino Linotype" w:hAnsi="Palatino Linotype" w:cs="Arial"/>
        </w:rPr>
        <w:t xml:space="preserve"> </w:t>
      </w:r>
      <w:r w:rsidRPr="002406A5">
        <w:rPr>
          <w:rFonts w:ascii="Palatino Linotype" w:hAnsi="Palatino Linotype" w:cs="Arial"/>
        </w:rPr>
        <w:t>Personales</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Municipios,</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domicilio</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Metepec,</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fecha</w:t>
      </w:r>
      <w:r w:rsidR="00967FF7" w:rsidRPr="002406A5">
        <w:rPr>
          <w:rFonts w:ascii="Palatino Linotype" w:hAnsi="Palatino Linotype" w:cs="Arial"/>
        </w:rPr>
        <w:t xml:space="preserve"> </w:t>
      </w:r>
      <w:r w:rsidR="0028561D">
        <w:rPr>
          <w:rFonts w:ascii="Palatino Linotype" w:hAnsi="Palatino Linotype" w:cs="Arial"/>
        </w:rPr>
        <w:t>veintidós</w:t>
      </w:r>
      <w:r w:rsidR="0028561D"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0028561D">
        <w:rPr>
          <w:rFonts w:ascii="Palatino Linotype" w:hAnsi="Palatino Linotype" w:cs="Arial"/>
        </w:rPr>
        <w:t>mayo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dos</w:t>
      </w:r>
      <w:r w:rsidR="00967FF7" w:rsidRPr="002406A5">
        <w:rPr>
          <w:rFonts w:ascii="Palatino Linotype" w:hAnsi="Palatino Linotype" w:cs="Arial"/>
        </w:rPr>
        <w:t xml:space="preserve"> </w:t>
      </w:r>
      <w:r w:rsidRPr="002406A5">
        <w:rPr>
          <w:rFonts w:ascii="Palatino Linotype" w:hAnsi="Palatino Linotype" w:cs="Arial"/>
        </w:rPr>
        <w:t>mil</w:t>
      </w:r>
      <w:r w:rsidR="00967FF7" w:rsidRPr="002406A5">
        <w:rPr>
          <w:rFonts w:ascii="Palatino Linotype" w:hAnsi="Palatino Linotype" w:cs="Arial"/>
        </w:rPr>
        <w:t xml:space="preserve"> </w:t>
      </w:r>
      <w:r w:rsidRPr="002406A5">
        <w:rPr>
          <w:rFonts w:ascii="Palatino Linotype" w:hAnsi="Palatino Linotype" w:cs="Arial"/>
        </w:rPr>
        <w:t>dieci</w:t>
      </w:r>
      <w:r w:rsidR="008C523C" w:rsidRPr="002406A5">
        <w:rPr>
          <w:rFonts w:ascii="Palatino Linotype" w:hAnsi="Palatino Linotype" w:cs="Arial"/>
        </w:rPr>
        <w:t>nueve</w:t>
      </w:r>
      <w:r w:rsidRPr="002406A5">
        <w:rPr>
          <w:rFonts w:ascii="Palatino Linotype" w:hAnsi="Palatino Linotype" w:cs="Arial"/>
        </w:rPr>
        <w:t>.</w:t>
      </w:r>
    </w:p>
    <w:p w14:paraId="504811D4" w14:textId="1CE32137" w:rsidR="00E10877" w:rsidRPr="002406A5" w:rsidRDefault="00341355" w:rsidP="00F05431">
      <w:pPr>
        <w:spacing w:before="240" w:after="240" w:line="360" w:lineRule="auto"/>
        <w:ind w:right="49"/>
        <w:jc w:val="both"/>
        <w:rPr>
          <w:rFonts w:ascii="Palatino Linotype" w:hAnsi="Palatino Linotype" w:cs="Arial"/>
        </w:rPr>
      </w:pPr>
      <w:r w:rsidRPr="002406A5">
        <w:rPr>
          <w:rFonts w:ascii="Palatino Linotype" w:hAnsi="Palatino Linotype" w:cs="Arial"/>
          <w:b/>
        </w:rPr>
        <w:t>VISTO</w:t>
      </w:r>
      <w:r w:rsidR="00967FF7" w:rsidRPr="002406A5">
        <w:rPr>
          <w:rFonts w:ascii="Palatino Linotype" w:hAnsi="Palatino Linotype" w:cs="Arial"/>
        </w:rPr>
        <w:t xml:space="preserve"> </w:t>
      </w:r>
      <w:r w:rsidR="00167C91" w:rsidRPr="002406A5">
        <w:rPr>
          <w:rFonts w:ascii="Palatino Linotype" w:hAnsi="Palatino Linotype" w:cs="Arial"/>
        </w:rPr>
        <w:t>e</w:t>
      </w:r>
      <w:r w:rsidR="00B73CEB" w:rsidRPr="002406A5">
        <w:rPr>
          <w:rFonts w:ascii="Palatino Linotype" w:hAnsi="Palatino Linotype" w:cs="Arial"/>
        </w:rPr>
        <w:t>l</w:t>
      </w:r>
      <w:r w:rsidR="00967FF7" w:rsidRPr="002406A5">
        <w:rPr>
          <w:rFonts w:ascii="Palatino Linotype" w:hAnsi="Palatino Linotype" w:cs="Arial"/>
        </w:rPr>
        <w:t xml:space="preserve"> </w:t>
      </w:r>
      <w:r w:rsidRPr="002406A5">
        <w:rPr>
          <w:rFonts w:ascii="Palatino Linotype" w:hAnsi="Palatino Linotype" w:cs="Arial"/>
        </w:rPr>
        <w:t>expediente</w:t>
      </w:r>
      <w:r w:rsidR="00967FF7" w:rsidRPr="002406A5">
        <w:rPr>
          <w:rFonts w:ascii="Palatino Linotype" w:hAnsi="Palatino Linotype" w:cs="Arial"/>
        </w:rPr>
        <w:t xml:space="preserve"> </w:t>
      </w:r>
      <w:r w:rsidRPr="002406A5">
        <w:rPr>
          <w:rFonts w:ascii="Palatino Linotype" w:hAnsi="Palatino Linotype" w:cs="Arial"/>
        </w:rPr>
        <w:t>formado</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motivo</w:t>
      </w:r>
      <w:r w:rsidR="00967FF7" w:rsidRPr="002406A5">
        <w:rPr>
          <w:rFonts w:ascii="Palatino Linotype" w:hAnsi="Palatino Linotype" w:cs="Arial"/>
        </w:rPr>
        <w:t xml:space="preserve"> </w:t>
      </w:r>
      <w:r w:rsidR="00903F2A" w:rsidRPr="002406A5">
        <w:rPr>
          <w:rFonts w:ascii="Palatino Linotype" w:hAnsi="Palatino Linotype" w:cs="Arial"/>
        </w:rPr>
        <w:t>de</w:t>
      </w:r>
      <w:r w:rsidR="00E37D2D" w:rsidRPr="002406A5">
        <w:rPr>
          <w:rFonts w:ascii="Palatino Linotype" w:hAnsi="Palatino Linotype" w:cs="Arial"/>
        </w:rPr>
        <w:t>l</w:t>
      </w:r>
      <w:r w:rsidR="00967FF7" w:rsidRPr="002406A5">
        <w:rPr>
          <w:rFonts w:ascii="Palatino Linotype" w:hAnsi="Palatino Linotype" w:cs="Arial"/>
        </w:rPr>
        <w:t xml:space="preserve"> </w:t>
      </w:r>
      <w:r w:rsidR="00903F2A" w:rsidRPr="002406A5">
        <w:rPr>
          <w:rFonts w:ascii="Palatino Linotype" w:hAnsi="Palatino Linotype" w:cs="Arial"/>
        </w:rPr>
        <w:t>recurso</w:t>
      </w:r>
      <w:r w:rsidR="00967FF7" w:rsidRPr="002406A5">
        <w:rPr>
          <w:rFonts w:ascii="Palatino Linotype" w:hAnsi="Palatino Linotype" w:cs="Arial"/>
        </w:rPr>
        <w:t xml:space="preserve"> </w:t>
      </w:r>
      <w:r w:rsidR="00903F2A" w:rsidRPr="002406A5">
        <w:rPr>
          <w:rFonts w:ascii="Palatino Linotype" w:hAnsi="Palatino Linotype" w:cs="Arial"/>
        </w:rPr>
        <w:t>de</w:t>
      </w:r>
      <w:r w:rsidR="00967FF7" w:rsidRPr="002406A5">
        <w:rPr>
          <w:rFonts w:ascii="Palatino Linotype" w:hAnsi="Palatino Linotype" w:cs="Arial"/>
        </w:rPr>
        <w:t xml:space="preserve"> </w:t>
      </w:r>
      <w:r w:rsidR="00903F2A" w:rsidRPr="002406A5">
        <w:rPr>
          <w:rFonts w:ascii="Palatino Linotype" w:hAnsi="Palatino Linotype" w:cs="Arial"/>
        </w:rPr>
        <w:t>revisión</w:t>
      </w:r>
      <w:r w:rsidR="00967FF7" w:rsidRPr="002406A5">
        <w:rPr>
          <w:rFonts w:ascii="Palatino Linotype" w:hAnsi="Palatino Linotype" w:cs="Arial"/>
        </w:rPr>
        <w:t xml:space="preserve"> </w:t>
      </w:r>
      <w:r w:rsidR="00E37D2D" w:rsidRPr="002406A5">
        <w:rPr>
          <w:rFonts w:ascii="Palatino Linotype" w:hAnsi="Palatino Linotype" w:cs="Arial"/>
          <w:b/>
        </w:rPr>
        <w:t>0</w:t>
      </w:r>
      <w:r w:rsidR="00DA6AA6">
        <w:rPr>
          <w:rFonts w:ascii="Palatino Linotype" w:hAnsi="Palatino Linotype" w:cs="Arial"/>
          <w:b/>
        </w:rPr>
        <w:t>1457</w:t>
      </w:r>
      <w:r w:rsidR="00FB6E36" w:rsidRPr="002406A5">
        <w:rPr>
          <w:rFonts w:ascii="Palatino Linotype" w:hAnsi="Palatino Linotype" w:cs="Arial"/>
          <w:b/>
        </w:rPr>
        <w:t>/INFOEM/IP/RR/201</w:t>
      </w:r>
      <w:r w:rsidR="004F1158">
        <w:rPr>
          <w:rFonts w:ascii="Palatino Linotype" w:hAnsi="Palatino Linotype" w:cs="Arial"/>
          <w:b/>
        </w:rPr>
        <w:t>9</w:t>
      </w:r>
      <w:r w:rsidR="00167C91" w:rsidRPr="002406A5">
        <w:rPr>
          <w:rFonts w:ascii="Palatino Linotype" w:hAnsi="Palatino Linotype" w:cs="Arial"/>
        </w:rPr>
        <w:t>,</w:t>
      </w:r>
      <w:r w:rsidR="00E37D2D" w:rsidRPr="002406A5">
        <w:rPr>
          <w:rFonts w:ascii="Palatino Linotype" w:hAnsi="Palatino Linotype" w:cs="Arial"/>
          <w:b/>
        </w:rPr>
        <w:t xml:space="preserve"> </w:t>
      </w:r>
      <w:r w:rsidR="00167C91" w:rsidRPr="002406A5">
        <w:rPr>
          <w:rFonts w:ascii="Palatino Linotype" w:hAnsi="Palatino Linotype" w:cs="Arial"/>
        </w:rPr>
        <w:t>promovido</w:t>
      </w:r>
      <w:r w:rsidR="00967FF7" w:rsidRPr="002406A5">
        <w:rPr>
          <w:rFonts w:ascii="Palatino Linotype" w:hAnsi="Palatino Linotype" w:cs="Arial"/>
        </w:rPr>
        <w:t xml:space="preserve"> </w:t>
      </w:r>
      <w:r w:rsidR="00486888" w:rsidRPr="002406A5">
        <w:rPr>
          <w:rFonts w:ascii="Palatino Linotype" w:hAnsi="Palatino Linotype" w:cs="Arial"/>
        </w:rPr>
        <w:t>por</w:t>
      </w:r>
      <w:r w:rsidR="00967FF7" w:rsidRPr="002406A5">
        <w:rPr>
          <w:rFonts w:ascii="Palatino Linotype" w:hAnsi="Palatino Linotype" w:cs="Arial"/>
        </w:rPr>
        <w:t xml:space="preserve"> </w:t>
      </w:r>
      <w:r w:rsidR="00DA6AA6">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b/>
        </w:rPr>
        <w:t>C.</w:t>
      </w:r>
      <w:r w:rsidR="00967FF7" w:rsidRPr="002406A5">
        <w:rPr>
          <w:rFonts w:ascii="Palatino Linotype" w:hAnsi="Palatino Linotype" w:cs="Arial"/>
          <w:b/>
        </w:rPr>
        <w:t xml:space="preserve"> </w:t>
      </w:r>
      <w:r w:rsidR="00D23737">
        <w:rPr>
          <w:rFonts w:ascii="Palatino Linotype" w:hAnsi="Palatino Linotype"/>
          <w:b/>
          <w:sz w:val="22"/>
          <w:szCs w:val="22"/>
          <w:lang w:val="es-ES_tradnl"/>
        </w:rPr>
        <w:t>XXXXXXXX XXXXXXXX XXXXXXXX</w:t>
      </w:r>
      <w:bookmarkStart w:id="0" w:name="_GoBack"/>
      <w:bookmarkEnd w:id="0"/>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sucesivo</w:t>
      </w:r>
      <w:r w:rsidR="00967FF7" w:rsidRPr="002406A5">
        <w:rPr>
          <w:rFonts w:ascii="Palatino Linotype" w:hAnsi="Palatino Linotype" w:cs="Arial"/>
        </w:rPr>
        <w:t xml:space="preserve"> </w:t>
      </w:r>
      <w:r w:rsidR="00DA6AA6">
        <w:rPr>
          <w:rFonts w:ascii="Palatino Linotype" w:hAnsi="Palatino Linotype" w:cs="Arial"/>
          <w:b/>
        </w:rPr>
        <w:t>EL</w:t>
      </w:r>
      <w:r w:rsidR="00967FF7" w:rsidRPr="002406A5">
        <w:rPr>
          <w:rFonts w:ascii="Palatino Linotype" w:hAnsi="Palatino Linotype" w:cs="Arial"/>
          <w:b/>
        </w:rPr>
        <w:t xml:space="preserve"> </w:t>
      </w:r>
      <w:r w:rsidR="001234CB" w:rsidRPr="002406A5">
        <w:rPr>
          <w:rFonts w:ascii="Palatino Linotype" w:hAnsi="Palatino Linotype" w:cs="Arial"/>
          <w:b/>
        </w:rPr>
        <w:t>RECURRENTE</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contra</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002F5570" w:rsidRPr="002406A5">
        <w:rPr>
          <w:rFonts w:ascii="Palatino Linotype" w:hAnsi="Palatino Linotype" w:cs="Arial"/>
        </w:rPr>
        <w:t>la</w:t>
      </w:r>
      <w:r w:rsidR="00967FF7" w:rsidRPr="002406A5">
        <w:rPr>
          <w:rFonts w:ascii="Palatino Linotype" w:hAnsi="Palatino Linotype" w:cs="Arial"/>
        </w:rPr>
        <w:t xml:space="preserve"> </w:t>
      </w:r>
      <w:r w:rsidR="002F5570" w:rsidRPr="002406A5">
        <w:rPr>
          <w:rFonts w:ascii="Palatino Linotype" w:hAnsi="Palatino Linotype" w:cs="Arial"/>
        </w:rPr>
        <w:t>falta</w:t>
      </w:r>
      <w:r w:rsidR="00967FF7" w:rsidRPr="002406A5">
        <w:rPr>
          <w:rFonts w:ascii="Palatino Linotype" w:hAnsi="Palatino Linotype" w:cs="Arial"/>
        </w:rPr>
        <w:t xml:space="preserve"> </w:t>
      </w:r>
      <w:r w:rsidR="002F5570" w:rsidRPr="002406A5">
        <w:rPr>
          <w:rFonts w:ascii="Palatino Linotype" w:hAnsi="Palatino Linotype" w:cs="Arial"/>
        </w:rPr>
        <w:t>de</w:t>
      </w:r>
      <w:r w:rsidR="00967FF7" w:rsidRPr="002406A5">
        <w:rPr>
          <w:rFonts w:ascii="Palatino Linotype" w:hAnsi="Palatino Linotype" w:cs="Arial"/>
        </w:rPr>
        <w:t xml:space="preserve"> </w:t>
      </w:r>
      <w:r w:rsidR="002F5570" w:rsidRPr="002406A5">
        <w:rPr>
          <w:rFonts w:ascii="Palatino Linotype" w:hAnsi="Palatino Linotype" w:cs="Arial"/>
        </w:rPr>
        <w:t>respuesta</w:t>
      </w:r>
      <w:r w:rsidR="00967FF7" w:rsidRPr="002406A5">
        <w:rPr>
          <w:rFonts w:ascii="Palatino Linotype" w:hAnsi="Palatino Linotype"/>
        </w:rPr>
        <w:t xml:space="preserve"> </w:t>
      </w:r>
      <w:r w:rsidR="002F5570" w:rsidRPr="002406A5">
        <w:rPr>
          <w:rFonts w:ascii="Palatino Linotype" w:hAnsi="Palatino Linotype"/>
        </w:rPr>
        <w:t>del</w:t>
      </w:r>
      <w:r w:rsidR="00967FF7" w:rsidRPr="002406A5">
        <w:rPr>
          <w:rFonts w:ascii="Palatino Linotype" w:hAnsi="Palatino Linotype"/>
        </w:rPr>
        <w:t xml:space="preserve"> </w:t>
      </w:r>
      <w:r w:rsidR="004B62D6">
        <w:rPr>
          <w:rFonts w:ascii="Palatino Linotype" w:hAnsi="Palatino Linotype"/>
          <w:b/>
        </w:rPr>
        <w:t xml:space="preserve">Ayuntamiento </w:t>
      </w:r>
      <w:r w:rsidR="004A589F" w:rsidRPr="004A589F">
        <w:rPr>
          <w:rFonts w:ascii="Palatino Linotype" w:hAnsi="Palatino Linotype"/>
          <w:b/>
          <w:lang w:val="es-ES_tradnl"/>
        </w:rPr>
        <w:t xml:space="preserve">de </w:t>
      </w:r>
      <w:r w:rsidR="00DA6AA6">
        <w:rPr>
          <w:rFonts w:ascii="Palatino Linotype" w:hAnsi="Palatino Linotype"/>
          <w:b/>
          <w:lang w:val="es-ES_tradnl"/>
        </w:rPr>
        <w:t>Almoloya</w:t>
      </w:r>
      <w:r w:rsidR="00C72697">
        <w:rPr>
          <w:rFonts w:ascii="Palatino Linotype" w:hAnsi="Palatino Linotype"/>
          <w:b/>
          <w:lang w:val="es-ES_tradnl"/>
        </w:rPr>
        <w:t xml:space="preserve"> del Rí</w:t>
      </w:r>
      <w:r w:rsidR="008F6DA0">
        <w:rPr>
          <w:rFonts w:ascii="Palatino Linotype" w:hAnsi="Palatino Linotype"/>
          <w:b/>
          <w:lang w:val="es-ES_tradnl"/>
        </w:rPr>
        <w:t>o</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sucesivo</w:t>
      </w:r>
      <w:r w:rsidR="00967FF7" w:rsidRPr="002406A5">
        <w:rPr>
          <w:rFonts w:ascii="Palatino Linotype" w:hAnsi="Palatino Linotype" w:cs="Arial"/>
        </w:rPr>
        <w:t xml:space="preserve"> </w:t>
      </w:r>
      <w:r w:rsidRPr="002406A5">
        <w:rPr>
          <w:rFonts w:ascii="Palatino Linotype" w:hAnsi="Palatino Linotype" w:cs="Arial"/>
          <w:b/>
        </w:rPr>
        <w:t>EL</w:t>
      </w:r>
      <w:r w:rsidR="00967FF7" w:rsidRPr="002406A5">
        <w:rPr>
          <w:rFonts w:ascii="Palatino Linotype" w:hAnsi="Palatino Linotype" w:cs="Arial"/>
          <w:b/>
        </w:rPr>
        <w:t xml:space="preserve"> </w:t>
      </w:r>
      <w:r w:rsidRPr="002406A5">
        <w:rPr>
          <w:rFonts w:ascii="Palatino Linotype" w:hAnsi="Palatino Linotype" w:cs="Arial"/>
          <w:b/>
        </w:rPr>
        <w:t>SUJETO</w:t>
      </w:r>
      <w:r w:rsidR="00967FF7" w:rsidRPr="002406A5">
        <w:rPr>
          <w:rFonts w:ascii="Palatino Linotype" w:hAnsi="Palatino Linotype" w:cs="Arial"/>
          <w:b/>
        </w:rPr>
        <w:t xml:space="preserve"> </w:t>
      </w:r>
      <w:r w:rsidRPr="002406A5">
        <w:rPr>
          <w:rFonts w:ascii="Palatino Linotype" w:hAnsi="Palatino Linotype" w:cs="Arial"/>
          <w:b/>
        </w:rPr>
        <w:t>OBLIGADO,</w:t>
      </w:r>
      <w:r w:rsidR="00967FF7" w:rsidRPr="002406A5">
        <w:rPr>
          <w:rFonts w:ascii="Palatino Linotype" w:hAnsi="Palatino Linotype" w:cs="Arial"/>
          <w:b/>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procede</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dictar</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presente</w:t>
      </w:r>
      <w:r w:rsidR="00967FF7" w:rsidRPr="002406A5">
        <w:rPr>
          <w:rFonts w:ascii="Palatino Linotype" w:hAnsi="Palatino Linotype" w:cs="Arial"/>
        </w:rPr>
        <w:t xml:space="preserve"> </w:t>
      </w: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base</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siguiente:</w:t>
      </w:r>
      <w:r w:rsidR="00967FF7" w:rsidRPr="002406A5">
        <w:rPr>
          <w:rFonts w:ascii="Palatino Linotype" w:hAnsi="Palatino Linotype" w:cs="Arial"/>
        </w:rPr>
        <w:t xml:space="preserve"> </w:t>
      </w:r>
    </w:p>
    <w:p w14:paraId="61E9A1CF" w14:textId="77777777" w:rsidR="00341355" w:rsidRPr="002406A5" w:rsidRDefault="00341355" w:rsidP="006242C5">
      <w:pPr>
        <w:spacing w:before="240" w:after="120" w:line="360" w:lineRule="auto"/>
        <w:ind w:right="-1134"/>
        <w:jc w:val="center"/>
        <w:rPr>
          <w:rFonts w:ascii="Palatino Linotype" w:hAnsi="Palatino Linotype" w:cs="Arial"/>
          <w:b/>
          <w:bCs/>
          <w:spacing w:val="44"/>
          <w:sz w:val="28"/>
          <w:szCs w:val="28"/>
          <w:lang w:val="es-ES_tradnl"/>
        </w:rPr>
      </w:pPr>
      <w:r w:rsidRPr="002406A5">
        <w:rPr>
          <w:rFonts w:ascii="Palatino Linotype" w:hAnsi="Palatino Linotype" w:cs="Arial"/>
          <w:b/>
          <w:bCs/>
          <w:spacing w:val="44"/>
          <w:sz w:val="28"/>
          <w:szCs w:val="28"/>
          <w:lang w:val="es-ES_tradnl"/>
        </w:rPr>
        <w:t>RESULTANDO</w:t>
      </w:r>
    </w:p>
    <w:p w14:paraId="5AF17C7B" w14:textId="3A0E7173" w:rsidR="00D4653C" w:rsidRPr="00225514" w:rsidRDefault="00225514" w:rsidP="00F05431">
      <w:pPr>
        <w:widowControl w:val="0"/>
        <w:tabs>
          <w:tab w:val="left" w:pos="284"/>
        </w:tabs>
        <w:autoSpaceDE w:val="0"/>
        <w:autoSpaceDN w:val="0"/>
        <w:adjustRightInd w:val="0"/>
        <w:spacing w:before="120" w:after="240" w:line="360" w:lineRule="auto"/>
        <w:ind w:right="49"/>
        <w:jc w:val="both"/>
        <w:rPr>
          <w:rFonts w:ascii="Palatino Linotype" w:hAnsi="Palatino Linotype" w:cs="Arial"/>
        </w:rPr>
      </w:pPr>
      <w:r w:rsidRPr="00225514">
        <w:rPr>
          <w:rFonts w:ascii="Palatino Linotype" w:hAnsi="Palatino Linotype"/>
          <w:b/>
          <w:sz w:val="28"/>
          <w:szCs w:val="28"/>
        </w:rPr>
        <w:t xml:space="preserve">I. </w:t>
      </w:r>
      <w:r w:rsidR="00C37449" w:rsidRPr="00225514">
        <w:rPr>
          <w:rFonts w:ascii="Palatino Linotype" w:hAnsi="Palatino Linotype"/>
        </w:rPr>
        <w:t>En</w:t>
      </w:r>
      <w:r w:rsidR="00967FF7" w:rsidRPr="00225514">
        <w:rPr>
          <w:rFonts w:ascii="Palatino Linotype" w:hAnsi="Palatino Linotype"/>
        </w:rPr>
        <w:t xml:space="preserve"> </w:t>
      </w:r>
      <w:r w:rsidR="00C37449" w:rsidRPr="00225514">
        <w:rPr>
          <w:rFonts w:ascii="Palatino Linotype" w:hAnsi="Palatino Linotype"/>
        </w:rPr>
        <w:t>fecha</w:t>
      </w:r>
      <w:r w:rsidR="00967FF7" w:rsidRPr="00225514">
        <w:rPr>
          <w:rFonts w:ascii="Palatino Linotype" w:hAnsi="Palatino Linotype"/>
        </w:rPr>
        <w:t xml:space="preserve"> </w:t>
      </w:r>
      <w:r w:rsidR="00DA6AA6">
        <w:rPr>
          <w:rFonts w:ascii="Palatino Linotype" w:hAnsi="Palatino Linotype"/>
        </w:rPr>
        <w:t>cinco</w:t>
      </w:r>
      <w:r w:rsidR="009E5F4E" w:rsidRPr="00225514">
        <w:rPr>
          <w:rFonts w:ascii="Palatino Linotype" w:hAnsi="Palatino Linotype"/>
        </w:rPr>
        <w:t xml:space="preserve"> </w:t>
      </w:r>
      <w:r w:rsidR="00E37D2D" w:rsidRPr="00225514">
        <w:rPr>
          <w:rFonts w:ascii="Palatino Linotype" w:hAnsi="Palatino Linotype"/>
        </w:rPr>
        <w:t xml:space="preserve">de </w:t>
      </w:r>
      <w:r w:rsidR="00DA6AA6">
        <w:rPr>
          <w:rFonts w:ascii="Palatino Linotype" w:hAnsi="Palatino Linotype"/>
        </w:rPr>
        <w:t>febrero</w:t>
      </w:r>
      <w:r w:rsidR="00967FF7" w:rsidRPr="00225514">
        <w:rPr>
          <w:rFonts w:ascii="Palatino Linotype" w:hAnsi="Palatino Linotype" w:cs="Arial"/>
        </w:rPr>
        <w:t xml:space="preserve"> </w:t>
      </w:r>
      <w:r w:rsidR="00C37449" w:rsidRPr="00225514">
        <w:rPr>
          <w:rFonts w:ascii="Palatino Linotype" w:hAnsi="Palatino Linotype" w:cs="Arial"/>
        </w:rPr>
        <w:t>de</w:t>
      </w:r>
      <w:r w:rsidR="00967FF7" w:rsidRPr="00225514">
        <w:rPr>
          <w:rFonts w:ascii="Palatino Linotype" w:hAnsi="Palatino Linotype" w:cs="Arial"/>
        </w:rPr>
        <w:t xml:space="preserve"> </w:t>
      </w:r>
      <w:r w:rsidR="00C37449" w:rsidRPr="00225514">
        <w:rPr>
          <w:rFonts w:ascii="Palatino Linotype" w:hAnsi="Palatino Linotype" w:cs="Arial"/>
        </w:rPr>
        <w:t>dos</w:t>
      </w:r>
      <w:r w:rsidR="00967FF7" w:rsidRPr="00225514">
        <w:rPr>
          <w:rFonts w:ascii="Palatino Linotype" w:hAnsi="Palatino Linotype" w:cs="Arial"/>
        </w:rPr>
        <w:t xml:space="preserve"> </w:t>
      </w:r>
      <w:r w:rsidR="00C37449" w:rsidRPr="00225514">
        <w:rPr>
          <w:rFonts w:ascii="Palatino Linotype" w:hAnsi="Palatino Linotype"/>
        </w:rPr>
        <w:t>mil</w:t>
      </w:r>
      <w:r w:rsidR="00967FF7" w:rsidRPr="00225514">
        <w:rPr>
          <w:rFonts w:ascii="Palatino Linotype" w:hAnsi="Palatino Linotype" w:cs="Arial"/>
        </w:rPr>
        <w:t xml:space="preserve"> </w:t>
      </w:r>
      <w:r w:rsidR="00C37449" w:rsidRPr="00225514">
        <w:rPr>
          <w:rFonts w:ascii="Palatino Linotype" w:hAnsi="Palatino Linotype" w:cs="Arial"/>
        </w:rPr>
        <w:t>dieci</w:t>
      </w:r>
      <w:r w:rsidR="00DA6AA6">
        <w:rPr>
          <w:rFonts w:ascii="Palatino Linotype" w:hAnsi="Palatino Linotype" w:cs="Arial"/>
        </w:rPr>
        <w:t>nueve</w:t>
      </w:r>
      <w:r w:rsidR="00C37449" w:rsidRPr="00225514">
        <w:rPr>
          <w:rFonts w:ascii="Palatino Linotype" w:hAnsi="Palatino Linotype"/>
        </w:rPr>
        <w:t>,</w:t>
      </w:r>
      <w:r w:rsidR="00967FF7" w:rsidRPr="00225514">
        <w:rPr>
          <w:rFonts w:ascii="Palatino Linotype" w:hAnsi="Palatino Linotype"/>
        </w:rPr>
        <w:t xml:space="preserve"> </w:t>
      </w:r>
      <w:r w:rsidR="00DA6AA6">
        <w:rPr>
          <w:rFonts w:ascii="Palatino Linotype" w:hAnsi="Palatino Linotype"/>
          <w:b/>
        </w:rPr>
        <w:t>EL</w:t>
      </w:r>
      <w:r w:rsidR="00967FF7" w:rsidRPr="00225514">
        <w:rPr>
          <w:rFonts w:ascii="Palatino Linotype" w:hAnsi="Palatino Linotype"/>
          <w:b/>
        </w:rPr>
        <w:t xml:space="preserve"> </w:t>
      </w:r>
      <w:r w:rsidR="001234CB" w:rsidRPr="00225514">
        <w:rPr>
          <w:rFonts w:ascii="Palatino Linotype" w:hAnsi="Palatino Linotype"/>
          <w:b/>
        </w:rPr>
        <w:t>RECURRENTE</w:t>
      </w:r>
      <w:r w:rsidR="00967FF7" w:rsidRPr="00225514">
        <w:rPr>
          <w:rFonts w:ascii="Palatino Linotype" w:hAnsi="Palatino Linotype"/>
        </w:rPr>
        <w:t xml:space="preserve"> </w:t>
      </w:r>
      <w:r w:rsidR="00C37449" w:rsidRPr="00225514">
        <w:rPr>
          <w:rFonts w:ascii="Palatino Linotype" w:hAnsi="Palatino Linotype"/>
        </w:rPr>
        <w:t>presentó</w:t>
      </w:r>
      <w:r w:rsidR="00967FF7" w:rsidRPr="00225514">
        <w:rPr>
          <w:rFonts w:ascii="Palatino Linotype" w:hAnsi="Palatino Linotype"/>
        </w:rPr>
        <w:t xml:space="preserve"> </w:t>
      </w:r>
      <w:r w:rsidR="00C37449" w:rsidRPr="00225514">
        <w:rPr>
          <w:rFonts w:ascii="Palatino Linotype" w:hAnsi="Palatino Linotype"/>
        </w:rPr>
        <w:t>a</w:t>
      </w:r>
      <w:r w:rsidR="00967FF7" w:rsidRPr="00225514">
        <w:rPr>
          <w:rFonts w:ascii="Palatino Linotype" w:hAnsi="Palatino Linotype"/>
        </w:rPr>
        <w:t xml:space="preserve"> </w:t>
      </w:r>
      <w:r w:rsidR="00C37449" w:rsidRPr="00225514">
        <w:rPr>
          <w:rFonts w:ascii="Palatino Linotype" w:hAnsi="Palatino Linotype"/>
        </w:rPr>
        <w:t>través</w:t>
      </w:r>
      <w:r w:rsidR="00967FF7" w:rsidRPr="00225514">
        <w:rPr>
          <w:rFonts w:ascii="Palatino Linotype" w:hAnsi="Palatino Linotype"/>
        </w:rPr>
        <w:t xml:space="preserve"> </w:t>
      </w:r>
      <w:r w:rsidR="00C37449" w:rsidRPr="00225514">
        <w:rPr>
          <w:rFonts w:ascii="Palatino Linotype" w:hAnsi="Palatino Linotype" w:cs="Arial"/>
        </w:rPr>
        <w:t>del</w:t>
      </w:r>
      <w:r w:rsidR="00967FF7" w:rsidRPr="00225514">
        <w:rPr>
          <w:rFonts w:ascii="Palatino Linotype" w:hAnsi="Palatino Linotype"/>
        </w:rPr>
        <w:t xml:space="preserve"> </w:t>
      </w:r>
      <w:r w:rsidR="00C37449" w:rsidRPr="00225514">
        <w:rPr>
          <w:rFonts w:ascii="Palatino Linotype" w:hAnsi="Palatino Linotype"/>
        </w:rPr>
        <w:t>Sistema</w:t>
      </w:r>
      <w:r w:rsidR="00967FF7" w:rsidRPr="00225514">
        <w:rPr>
          <w:rFonts w:ascii="Palatino Linotype" w:hAnsi="Palatino Linotype"/>
        </w:rPr>
        <w:t xml:space="preserve"> </w:t>
      </w:r>
      <w:r w:rsidR="00C37449" w:rsidRPr="00225514">
        <w:rPr>
          <w:rFonts w:ascii="Palatino Linotype" w:hAnsi="Palatino Linotype"/>
        </w:rPr>
        <w:t>de</w:t>
      </w:r>
      <w:r w:rsidR="00967FF7" w:rsidRPr="00225514">
        <w:rPr>
          <w:rFonts w:ascii="Palatino Linotype" w:hAnsi="Palatino Linotype"/>
        </w:rPr>
        <w:t xml:space="preserve"> </w:t>
      </w:r>
      <w:r w:rsidR="00C37449" w:rsidRPr="00225514">
        <w:rPr>
          <w:rFonts w:ascii="Palatino Linotype" w:hAnsi="Palatino Linotype" w:cs="Arial"/>
        </w:rPr>
        <w:t>Acceso</w:t>
      </w:r>
      <w:r w:rsidR="00967FF7" w:rsidRPr="00225514">
        <w:rPr>
          <w:rFonts w:ascii="Palatino Linotype" w:hAnsi="Palatino Linotype"/>
        </w:rPr>
        <w:t xml:space="preserve"> </w:t>
      </w:r>
      <w:r w:rsidR="00C37449" w:rsidRPr="00225514">
        <w:rPr>
          <w:rFonts w:ascii="Palatino Linotype" w:hAnsi="Palatino Linotype"/>
        </w:rPr>
        <w:t>a</w:t>
      </w:r>
      <w:r w:rsidR="00967FF7" w:rsidRPr="00225514">
        <w:rPr>
          <w:rFonts w:ascii="Palatino Linotype" w:hAnsi="Palatino Linotype"/>
        </w:rPr>
        <w:t xml:space="preserve"> </w:t>
      </w:r>
      <w:r w:rsidR="00C37449" w:rsidRPr="00225514">
        <w:rPr>
          <w:rFonts w:ascii="Palatino Linotype" w:hAnsi="Palatino Linotype"/>
        </w:rPr>
        <w:t>la</w:t>
      </w:r>
      <w:r w:rsidR="00967FF7" w:rsidRPr="00225514">
        <w:rPr>
          <w:rFonts w:ascii="Palatino Linotype" w:hAnsi="Palatino Linotype"/>
        </w:rPr>
        <w:t xml:space="preserve"> </w:t>
      </w:r>
      <w:r w:rsidR="00C37449" w:rsidRPr="00225514">
        <w:rPr>
          <w:rFonts w:ascii="Palatino Linotype" w:hAnsi="Palatino Linotype"/>
        </w:rPr>
        <w:t>Información</w:t>
      </w:r>
      <w:r w:rsidR="00967FF7" w:rsidRPr="00225514">
        <w:rPr>
          <w:rFonts w:ascii="Palatino Linotype" w:hAnsi="Palatino Linotype"/>
        </w:rPr>
        <w:t xml:space="preserve"> </w:t>
      </w:r>
      <w:r w:rsidR="00C37449" w:rsidRPr="00225514">
        <w:rPr>
          <w:rFonts w:ascii="Palatino Linotype" w:hAnsi="Palatino Linotype"/>
        </w:rPr>
        <w:t>Mexiquense,</w:t>
      </w:r>
      <w:r w:rsidR="00967FF7" w:rsidRPr="00225514">
        <w:rPr>
          <w:rFonts w:ascii="Palatino Linotype" w:hAnsi="Palatino Linotype"/>
        </w:rPr>
        <w:t xml:space="preserve"> </w:t>
      </w:r>
      <w:r w:rsidR="00C37449" w:rsidRPr="00225514">
        <w:rPr>
          <w:rFonts w:ascii="Palatino Linotype" w:hAnsi="Palatino Linotype"/>
        </w:rPr>
        <w:t>en</w:t>
      </w:r>
      <w:r w:rsidR="00967FF7" w:rsidRPr="00225514">
        <w:rPr>
          <w:rFonts w:ascii="Palatino Linotype" w:hAnsi="Palatino Linotype"/>
        </w:rPr>
        <w:t xml:space="preserve"> </w:t>
      </w:r>
      <w:r w:rsidR="00C37449" w:rsidRPr="00225514">
        <w:rPr>
          <w:rFonts w:ascii="Palatino Linotype" w:hAnsi="Palatino Linotype"/>
        </w:rPr>
        <w:t>lo</w:t>
      </w:r>
      <w:r w:rsidR="00967FF7" w:rsidRPr="00225514">
        <w:rPr>
          <w:rFonts w:ascii="Palatino Linotype" w:hAnsi="Palatino Linotype"/>
        </w:rPr>
        <w:t xml:space="preserve"> </w:t>
      </w:r>
      <w:r w:rsidR="00C37449" w:rsidRPr="00225514">
        <w:rPr>
          <w:rFonts w:ascii="Palatino Linotype" w:hAnsi="Palatino Linotype"/>
        </w:rPr>
        <w:t>subsecuente</w:t>
      </w:r>
      <w:r w:rsidR="00967FF7" w:rsidRPr="00225514">
        <w:rPr>
          <w:rFonts w:ascii="Palatino Linotype" w:hAnsi="Palatino Linotype"/>
        </w:rPr>
        <w:t xml:space="preserve"> </w:t>
      </w:r>
      <w:r w:rsidR="00C37449" w:rsidRPr="00225514">
        <w:rPr>
          <w:rFonts w:ascii="Palatino Linotype" w:hAnsi="Palatino Linotype"/>
          <w:b/>
        </w:rPr>
        <w:t>EL</w:t>
      </w:r>
      <w:r w:rsidR="00967FF7" w:rsidRPr="00225514">
        <w:rPr>
          <w:rFonts w:ascii="Palatino Linotype" w:hAnsi="Palatino Linotype"/>
          <w:b/>
        </w:rPr>
        <w:t xml:space="preserve"> </w:t>
      </w:r>
      <w:r w:rsidR="00C37449" w:rsidRPr="00225514">
        <w:rPr>
          <w:rFonts w:ascii="Palatino Linotype" w:hAnsi="Palatino Linotype"/>
          <w:b/>
        </w:rPr>
        <w:t>SAIMEX</w:t>
      </w:r>
      <w:r w:rsidR="00C37449" w:rsidRPr="00225514">
        <w:rPr>
          <w:rFonts w:ascii="Palatino Linotype" w:hAnsi="Palatino Linotype"/>
        </w:rPr>
        <w:t>,</w:t>
      </w:r>
      <w:r w:rsidR="00967FF7" w:rsidRPr="00225514">
        <w:rPr>
          <w:rFonts w:ascii="Palatino Linotype" w:hAnsi="Palatino Linotype"/>
        </w:rPr>
        <w:t xml:space="preserve"> </w:t>
      </w:r>
      <w:r w:rsidR="00C37449" w:rsidRPr="00225514">
        <w:rPr>
          <w:rFonts w:ascii="Palatino Linotype" w:hAnsi="Palatino Linotype"/>
        </w:rPr>
        <w:t>ante</w:t>
      </w:r>
      <w:r w:rsidR="00967FF7" w:rsidRPr="00225514">
        <w:rPr>
          <w:rFonts w:ascii="Palatino Linotype" w:hAnsi="Palatino Linotype"/>
        </w:rPr>
        <w:t xml:space="preserve"> </w:t>
      </w:r>
      <w:r w:rsidR="00C37449" w:rsidRPr="00225514">
        <w:rPr>
          <w:rFonts w:ascii="Palatino Linotype" w:hAnsi="Palatino Linotype"/>
          <w:b/>
        </w:rPr>
        <w:t>EL</w:t>
      </w:r>
      <w:r w:rsidR="00967FF7" w:rsidRPr="00225514">
        <w:rPr>
          <w:rFonts w:ascii="Palatino Linotype" w:hAnsi="Palatino Linotype"/>
          <w:b/>
        </w:rPr>
        <w:t xml:space="preserve"> </w:t>
      </w:r>
      <w:r w:rsidR="00C37449" w:rsidRPr="00225514">
        <w:rPr>
          <w:rFonts w:ascii="Palatino Linotype" w:hAnsi="Palatino Linotype"/>
          <w:b/>
        </w:rPr>
        <w:t>SUJETO</w:t>
      </w:r>
      <w:r w:rsidR="00967FF7" w:rsidRPr="00225514">
        <w:rPr>
          <w:rFonts w:ascii="Palatino Linotype" w:hAnsi="Palatino Linotype"/>
          <w:b/>
        </w:rPr>
        <w:t xml:space="preserve"> </w:t>
      </w:r>
      <w:r w:rsidR="00C37449" w:rsidRPr="00225514">
        <w:rPr>
          <w:rFonts w:ascii="Palatino Linotype" w:hAnsi="Palatino Linotype"/>
          <w:b/>
        </w:rPr>
        <w:t>OBLIGADO</w:t>
      </w:r>
      <w:r w:rsidR="00C37449" w:rsidRPr="00225514">
        <w:rPr>
          <w:rFonts w:ascii="Palatino Linotype" w:hAnsi="Palatino Linotype"/>
        </w:rPr>
        <w:t>,</w:t>
      </w:r>
      <w:r w:rsidR="00967FF7" w:rsidRPr="00225514">
        <w:rPr>
          <w:rFonts w:ascii="Palatino Linotype" w:hAnsi="Palatino Linotype"/>
        </w:rPr>
        <w:t xml:space="preserve"> </w:t>
      </w:r>
      <w:r w:rsidR="00D4653C" w:rsidRPr="00225514">
        <w:rPr>
          <w:rFonts w:ascii="Palatino Linotype" w:hAnsi="Palatino Linotype"/>
        </w:rPr>
        <w:t>la</w:t>
      </w:r>
      <w:r w:rsidR="00967FF7" w:rsidRPr="00225514">
        <w:rPr>
          <w:rFonts w:ascii="Palatino Linotype" w:hAnsi="Palatino Linotype"/>
        </w:rPr>
        <w:t xml:space="preserve"> </w:t>
      </w:r>
      <w:r w:rsidR="00D4653C" w:rsidRPr="00225514">
        <w:rPr>
          <w:rFonts w:ascii="Palatino Linotype" w:hAnsi="Palatino Linotype"/>
        </w:rPr>
        <w:t>solicitud</w:t>
      </w:r>
      <w:r w:rsidR="00967FF7" w:rsidRPr="00225514">
        <w:rPr>
          <w:rFonts w:ascii="Palatino Linotype" w:hAnsi="Palatino Linotype"/>
        </w:rPr>
        <w:t xml:space="preserve"> </w:t>
      </w:r>
      <w:r w:rsidR="00D4653C" w:rsidRPr="00225514">
        <w:rPr>
          <w:rFonts w:ascii="Palatino Linotype" w:hAnsi="Palatino Linotype"/>
        </w:rPr>
        <w:t>de</w:t>
      </w:r>
      <w:r w:rsidR="00967FF7" w:rsidRPr="00225514">
        <w:rPr>
          <w:rFonts w:ascii="Palatino Linotype" w:hAnsi="Palatino Linotype"/>
        </w:rPr>
        <w:t xml:space="preserve"> </w:t>
      </w:r>
      <w:r w:rsidR="00D4653C" w:rsidRPr="00225514">
        <w:rPr>
          <w:rFonts w:ascii="Palatino Linotype" w:hAnsi="Palatino Linotype"/>
        </w:rPr>
        <w:t>acceso</w:t>
      </w:r>
      <w:r w:rsidR="00967FF7" w:rsidRPr="00225514">
        <w:rPr>
          <w:rFonts w:ascii="Palatino Linotype" w:hAnsi="Palatino Linotype"/>
        </w:rPr>
        <w:t xml:space="preserve"> </w:t>
      </w:r>
      <w:r w:rsidR="00D4653C" w:rsidRPr="00225514">
        <w:rPr>
          <w:rFonts w:ascii="Palatino Linotype" w:hAnsi="Palatino Linotype"/>
        </w:rPr>
        <w:t>a</w:t>
      </w:r>
      <w:r w:rsidR="00967FF7" w:rsidRPr="00225514">
        <w:rPr>
          <w:rFonts w:ascii="Palatino Linotype" w:hAnsi="Palatino Linotype"/>
        </w:rPr>
        <w:t xml:space="preserve"> </w:t>
      </w:r>
      <w:r w:rsidR="00D4653C" w:rsidRPr="00225514">
        <w:rPr>
          <w:rFonts w:ascii="Palatino Linotype" w:hAnsi="Palatino Linotype"/>
        </w:rPr>
        <w:t>información</w:t>
      </w:r>
      <w:r w:rsidR="00967FF7" w:rsidRPr="00225514">
        <w:rPr>
          <w:rFonts w:ascii="Palatino Linotype" w:hAnsi="Palatino Linotype"/>
        </w:rPr>
        <w:t xml:space="preserve"> </w:t>
      </w:r>
      <w:r w:rsidR="00D4653C" w:rsidRPr="00225514">
        <w:rPr>
          <w:rFonts w:ascii="Palatino Linotype" w:hAnsi="Palatino Linotype"/>
        </w:rPr>
        <w:t>pública,</w:t>
      </w:r>
      <w:r w:rsidR="00967FF7" w:rsidRPr="00225514">
        <w:rPr>
          <w:rFonts w:ascii="Palatino Linotype" w:hAnsi="Palatino Linotype"/>
        </w:rPr>
        <w:t xml:space="preserve"> </w:t>
      </w:r>
      <w:r w:rsidR="00D4653C" w:rsidRPr="00225514">
        <w:rPr>
          <w:rFonts w:ascii="Palatino Linotype" w:hAnsi="Palatino Linotype"/>
        </w:rPr>
        <w:t>a</w:t>
      </w:r>
      <w:r w:rsidR="00967FF7" w:rsidRPr="00225514">
        <w:rPr>
          <w:rFonts w:ascii="Palatino Linotype" w:hAnsi="Palatino Linotype"/>
        </w:rPr>
        <w:t xml:space="preserve"> </w:t>
      </w:r>
      <w:r w:rsidR="00D4653C" w:rsidRPr="00225514">
        <w:rPr>
          <w:rFonts w:ascii="Palatino Linotype" w:hAnsi="Palatino Linotype"/>
        </w:rPr>
        <w:t>la</w:t>
      </w:r>
      <w:r w:rsidR="00967FF7" w:rsidRPr="00225514">
        <w:rPr>
          <w:rFonts w:ascii="Palatino Linotype" w:hAnsi="Palatino Linotype"/>
        </w:rPr>
        <w:t xml:space="preserve"> </w:t>
      </w:r>
      <w:r w:rsidR="00D4653C" w:rsidRPr="00225514">
        <w:rPr>
          <w:rFonts w:ascii="Palatino Linotype" w:hAnsi="Palatino Linotype"/>
        </w:rPr>
        <w:t>que</w:t>
      </w:r>
      <w:r w:rsidR="00967FF7" w:rsidRPr="00225514">
        <w:rPr>
          <w:rFonts w:ascii="Palatino Linotype" w:hAnsi="Palatino Linotype"/>
        </w:rPr>
        <w:t xml:space="preserve"> </w:t>
      </w:r>
      <w:r w:rsidR="00D4653C" w:rsidRPr="00225514">
        <w:rPr>
          <w:rFonts w:ascii="Palatino Linotype" w:hAnsi="Palatino Linotype"/>
        </w:rPr>
        <w:t>se</w:t>
      </w:r>
      <w:r w:rsidR="00967FF7" w:rsidRPr="00225514">
        <w:rPr>
          <w:rFonts w:ascii="Palatino Linotype" w:hAnsi="Palatino Linotype"/>
        </w:rPr>
        <w:t xml:space="preserve"> </w:t>
      </w:r>
      <w:r w:rsidR="00D4653C" w:rsidRPr="00225514">
        <w:rPr>
          <w:rFonts w:ascii="Palatino Linotype" w:hAnsi="Palatino Linotype"/>
        </w:rPr>
        <w:t>le</w:t>
      </w:r>
      <w:r w:rsidR="00967FF7" w:rsidRPr="00225514">
        <w:rPr>
          <w:rFonts w:ascii="Palatino Linotype" w:hAnsi="Palatino Linotype"/>
        </w:rPr>
        <w:t xml:space="preserve"> </w:t>
      </w:r>
      <w:r w:rsidR="00D4653C" w:rsidRPr="00225514">
        <w:rPr>
          <w:rFonts w:ascii="Palatino Linotype" w:hAnsi="Palatino Linotype"/>
        </w:rPr>
        <w:t>asignó</w:t>
      </w:r>
      <w:r w:rsidR="00967FF7" w:rsidRPr="00225514">
        <w:rPr>
          <w:rFonts w:ascii="Palatino Linotype" w:hAnsi="Palatino Linotype"/>
        </w:rPr>
        <w:t xml:space="preserve"> </w:t>
      </w:r>
      <w:r w:rsidR="00CC3855" w:rsidRPr="00225514">
        <w:rPr>
          <w:rFonts w:ascii="Palatino Linotype" w:hAnsi="Palatino Linotype"/>
        </w:rPr>
        <w:t>el</w:t>
      </w:r>
      <w:r w:rsidR="00967FF7" w:rsidRPr="00225514">
        <w:rPr>
          <w:rFonts w:ascii="Palatino Linotype" w:hAnsi="Palatino Linotype"/>
        </w:rPr>
        <w:t xml:space="preserve"> </w:t>
      </w:r>
      <w:r w:rsidR="00D4653C" w:rsidRPr="00225514">
        <w:rPr>
          <w:rFonts w:ascii="Palatino Linotype" w:hAnsi="Palatino Linotype"/>
        </w:rPr>
        <w:t>número</w:t>
      </w:r>
      <w:r w:rsidR="00132095" w:rsidRPr="00225514">
        <w:rPr>
          <w:rFonts w:ascii="Palatino Linotype" w:hAnsi="Palatino Linotype"/>
        </w:rPr>
        <w:t xml:space="preserve"> de expediente </w:t>
      </w:r>
      <w:r w:rsidR="00DA6AA6" w:rsidRPr="00DA6AA6">
        <w:rPr>
          <w:rFonts w:ascii="Palatino Linotype" w:hAnsi="Palatino Linotype"/>
          <w:b/>
        </w:rPr>
        <w:t>00011/ALMORI/IP/2019</w:t>
      </w:r>
      <w:r w:rsidR="00132095" w:rsidRPr="00225514">
        <w:rPr>
          <w:rFonts w:ascii="Palatino Linotype" w:hAnsi="Palatino Linotype"/>
          <w:b/>
        </w:rPr>
        <w:t xml:space="preserve">, </w:t>
      </w:r>
      <w:r w:rsidR="00D4653C" w:rsidRPr="00225514">
        <w:rPr>
          <w:rFonts w:ascii="Palatino Linotype" w:hAnsi="Palatino Linotype"/>
        </w:rPr>
        <w:t>mediante</w:t>
      </w:r>
      <w:r w:rsidR="00967FF7" w:rsidRPr="00225514">
        <w:rPr>
          <w:rFonts w:ascii="Palatino Linotype" w:hAnsi="Palatino Linotype"/>
        </w:rPr>
        <w:t xml:space="preserve"> </w:t>
      </w:r>
      <w:r w:rsidR="00CC3855" w:rsidRPr="00225514">
        <w:rPr>
          <w:rFonts w:ascii="Palatino Linotype" w:hAnsi="Palatino Linotype"/>
        </w:rPr>
        <w:t>el</w:t>
      </w:r>
      <w:r w:rsidR="00967FF7" w:rsidRPr="00225514">
        <w:rPr>
          <w:rFonts w:ascii="Palatino Linotype" w:hAnsi="Palatino Linotype"/>
        </w:rPr>
        <w:t xml:space="preserve"> </w:t>
      </w:r>
      <w:r w:rsidR="00D4653C" w:rsidRPr="00225514">
        <w:rPr>
          <w:rFonts w:ascii="Palatino Linotype" w:hAnsi="Palatino Linotype"/>
        </w:rPr>
        <w:t>cual</w:t>
      </w:r>
      <w:r w:rsidR="00967FF7" w:rsidRPr="00225514">
        <w:rPr>
          <w:rFonts w:ascii="Palatino Linotype" w:hAnsi="Palatino Linotype"/>
        </w:rPr>
        <w:t xml:space="preserve"> </w:t>
      </w:r>
      <w:r w:rsidR="00D4653C" w:rsidRPr="00225514">
        <w:rPr>
          <w:rFonts w:ascii="Palatino Linotype" w:hAnsi="Palatino Linotype"/>
        </w:rPr>
        <w:t>solicitó</w:t>
      </w:r>
      <w:r w:rsidR="00967FF7" w:rsidRPr="00225514">
        <w:rPr>
          <w:rFonts w:ascii="Palatino Linotype" w:hAnsi="Palatino Linotype"/>
        </w:rPr>
        <w:t xml:space="preserve"> </w:t>
      </w:r>
      <w:r w:rsidR="00D4653C" w:rsidRPr="00225514">
        <w:rPr>
          <w:rFonts w:ascii="Palatino Linotype" w:hAnsi="Palatino Linotype"/>
        </w:rPr>
        <w:t>le</w:t>
      </w:r>
      <w:r w:rsidR="00967FF7" w:rsidRPr="00225514">
        <w:rPr>
          <w:rFonts w:ascii="Palatino Linotype" w:hAnsi="Palatino Linotype"/>
        </w:rPr>
        <w:t xml:space="preserve"> </w:t>
      </w:r>
      <w:r w:rsidR="00D4653C" w:rsidRPr="00225514">
        <w:rPr>
          <w:rFonts w:ascii="Palatino Linotype" w:hAnsi="Palatino Linotype"/>
        </w:rPr>
        <w:t>fuese</w:t>
      </w:r>
      <w:r w:rsidR="00967FF7" w:rsidRPr="00225514">
        <w:rPr>
          <w:rFonts w:ascii="Palatino Linotype" w:hAnsi="Palatino Linotype"/>
        </w:rPr>
        <w:t xml:space="preserve"> </w:t>
      </w:r>
      <w:r w:rsidR="00D4653C" w:rsidRPr="00225514">
        <w:rPr>
          <w:rFonts w:ascii="Palatino Linotype" w:hAnsi="Palatino Linotype"/>
        </w:rPr>
        <w:t>entregado,</w:t>
      </w:r>
      <w:r w:rsidR="00967FF7" w:rsidRPr="00225514">
        <w:rPr>
          <w:rFonts w:ascii="Palatino Linotype" w:hAnsi="Palatino Linotype"/>
        </w:rPr>
        <w:t xml:space="preserve"> </w:t>
      </w:r>
      <w:r w:rsidR="00D4653C" w:rsidRPr="00225514">
        <w:rPr>
          <w:rFonts w:ascii="Palatino Linotype" w:hAnsi="Palatino Linotype"/>
        </w:rPr>
        <w:t>vía</w:t>
      </w:r>
      <w:r w:rsidR="00967FF7" w:rsidRPr="00225514">
        <w:rPr>
          <w:rFonts w:ascii="Palatino Linotype" w:hAnsi="Palatino Linotype"/>
        </w:rPr>
        <w:t xml:space="preserve"> </w:t>
      </w:r>
      <w:r w:rsidR="00D4653C" w:rsidRPr="00225514">
        <w:rPr>
          <w:rFonts w:ascii="Palatino Linotype" w:hAnsi="Palatino Linotype"/>
          <w:b/>
        </w:rPr>
        <w:t>SAIMEX</w:t>
      </w:r>
      <w:r w:rsidR="00D4653C" w:rsidRPr="00225514">
        <w:rPr>
          <w:rFonts w:ascii="Palatino Linotype" w:hAnsi="Palatino Linotype"/>
        </w:rPr>
        <w:t>:</w:t>
      </w:r>
      <w:r w:rsidR="00967FF7" w:rsidRPr="00225514">
        <w:rPr>
          <w:rFonts w:ascii="Palatino Linotype" w:hAnsi="Palatino Linotype"/>
        </w:rPr>
        <w:t xml:space="preserve"> </w:t>
      </w:r>
    </w:p>
    <w:p w14:paraId="0DC280F8" w14:textId="21FAC09E" w:rsidR="00B4416D" w:rsidRPr="002406A5" w:rsidRDefault="00B4416D" w:rsidP="00894A63">
      <w:pPr>
        <w:spacing w:before="120" w:after="120"/>
        <w:ind w:left="709" w:right="709"/>
        <w:jc w:val="both"/>
        <w:rPr>
          <w:rFonts w:ascii="Palatino Linotype" w:hAnsi="Palatino Linotype" w:cs="Arial"/>
          <w:sz w:val="22"/>
          <w:szCs w:val="22"/>
        </w:rPr>
      </w:pPr>
      <w:r w:rsidRPr="002406A5">
        <w:rPr>
          <w:rFonts w:ascii="Palatino Linotype" w:hAnsi="Palatino Linotype" w:cs="Arial"/>
          <w:i/>
          <w:sz w:val="22"/>
          <w:szCs w:val="22"/>
        </w:rPr>
        <w:t>“</w:t>
      </w:r>
      <w:r w:rsidR="00DA6AA6" w:rsidRPr="00DA6AA6">
        <w:rPr>
          <w:rFonts w:ascii="Palatino Linotype" w:hAnsi="Palatino Linotype" w:cs="Arial"/>
          <w:i/>
          <w:sz w:val="22"/>
          <w:szCs w:val="22"/>
        </w:rPr>
        <w:t>1.SOLICITO LAS COMISIONES EDILICIAS O DE TRABAJO DE LOS REGIDORES DEL PRIMERO AL DECIMO. 2. SOLICITO COPIA DIGITALIZADA Y FIRMADA POR EL CABILDO DE TODAS LAS ACTAS DE CABILDO DEL MES DE ENERO DE 2019. 3. SOLICITO COPIA DE LA NOMINA DE LA SEGUNDA QUINCENA DE ENERO DE 2019. 4. SOLICITO RECIBOS DE NOMINA FIRMADOS DE LA SEGUNDA QUINCENA DE ENERO DE 2019, DE LA PRESIDENTA MUNICIPAL, DEL SINDICO MUNICIPAL Y DE TODOS LOS REGIDORES DEL PRIMERO AL DECIMO,DEL MES DE ENERO DE 2019. 5.SOLICITO LA NOMINA DE TODOS LOS INTEGRANTES DEL CABILDO DEL MES DE DICIEMBRE DE 2018. 6.SOLICITO SABER CUALES FUERON LAS ACTIVIDADES DE TRABAJO DEL MES DE ENERO DE 2019 DEL PRIMER AL DECIMO REGIDOR DE LA PRESENTE ADMINISTRACIÓN.</w:t>
      </w:r>
      <w:r w:rsidRPr="002406A5">
        <w:rPr>
          <w:rFonts w:ascii="Palatino Linotype" w:hAnsi="Palatino Linotype" w:cs="Arial"/>
          <w:i/>
          <w:sz w:val="22"/>
          <w:szCs w:val="22"/>
        </w:rPr>
        <w:t>”</w:t>
      </w:r>
      <w:r w:rsidR="00967FF7" w:rsidRPr="002406A5">
        <w:rPr>
          <w:rFonts w:ascii="Palatino Linotype" w:hAnsi="Palatino Linotype" w:cs="Arial"/>
          <w:sz w:val="22"/>
          <w:szCs w:val="22"/>
        </w:rPr>
        <w:t xml:space="preserve"> </w:t>
      </w:r>
      <w:r w:rsidRPr="002406A5">
        <w:rPr>
          <w:rFonts w:ascii="Palatino Linotype" w:hAnsi="Palatino Linotype" w:cs="Arial"/>
          <w:sz w:val="22"/>
          <w:szCs w:val="22"/>
        </w:rPr>
        <w:t>(Sic)</w:t>
      </w:r>
    </w:p>
    <w:p w14:paraId="1FEDB6DA" w14:textId="6917C622" w:rsidR="00CA6E3B" w:rsidRPr="002406A5" w:rsidRDefault="00EC1169" w:rsidP="00DA6AA6">
      <w:pPr>
        <w:spacing w:line="360" w:lineRule="auto"/>
        <w:jc w:val="both"/>
        <w:rPr>
          <w:noProof/>
          <w:lang w:eastAsia="es-MX"/>
        </w:rPr>
      </w:pPr>
      <w:r w:rsidRPr="002406A5">
        <w:rPr>
          <w:rFonts w:ascii="Palatino Linotype" w:hAnsi="Palatino Linotype"/>
          <w:b/>
          <w:sz w:val="28"/>
          <w:szCs w:val="28"/>
        </w:rPr>
        <w:lastRenderedPageBreak/>
        <w:t>II.</w:t>
      </w:r>
      <w:r w:rsidRPr="002406A5">
        <w:rPr>
          <w:rFonts w:ascii="Palatino Linotype" w:hAnsi="Palatino Linotype"/>
        </w:rPr>
        <w:t xml:space="preserve"> </w:t>
      </w:r>
      <w:r w:rsidR="00A67689" w:rsidRPr="002406A5">
        <w:rPr>
          <w:rFonts w:ascii="Palatino Linotype" w:hAnsi="Palatino Linotype"/>
        </w:rPr>
        <w:t>Con</w:t>
      </w:r>
      <w:r w:rsidR="00967FF7" w:rsidRPr="002406A5">
        <w:rPr>
          <w:rFonts w:ascii="Palatino Linotype" w:hAnsi="Palatino Linotype"/>
        </w:rPr>
        <w:t xml:space="preserve"> </w:t>
      </w:r>
      <w:r w:rsidR="00A67689" w:rsidRPr="002406A5">
        <w:rPr>
          <w:rFonts w:ascii="Palatino Linotype" w:hAnsi="Palatino Linotype" w:cs="Arial"/>
        </w:rPr>
        <w:t>base</w:t>
      </w:r>
      <w:r w:rsidR="00967FF7" w:rsidRPr="002406A5">
        <w:rPr>
          <w:rFonts w:ascii="Palatino Linotype" w:hAnsi="Palatino Linotype"/>
        </w:rPr>
        <w:t xml:space="preserve"> </w:t>
      </w:r>
      <w:r w:rsidR="00A67689" w:rsidRPr="002406A5">
        <w:rPr>
          <w:rFonts w:ascii="Palatino Linotype" w:hAnsi="Palatino Linotype"/>
        </w:rPr>
        <w:t>en</w:t>
      </w:r>
      <w:r w:rsidR="00967FF7" w:rsidRPr="002406A5">
        <w:rPr>
          <w:rFonts w:ascii="Palatino Linotype" w:hAnsi="Palatino Linotype"/>
        </w:rPr>
        <w:t xml:space="preserve"> </w:t>
      </w:r>
      <w:r w:rsidR="00A67689" w:rsidRPr="002406A5">
        <w:rPr>
          <w:rFonts w:ascii="Palatino Linotype" w:hAnsi="Palatino Linotype"/>
        </w:rPr>
        <w:t>el</w:t>
      </w:r>
      <w:r w:rsidR="00967FF7" w:rsidRPr="002406A5">
        <w:rPr>
          <w:rFonts w:ascii="Palatino Linotype" w:hAnsi="Palatino Linotype"/>
        </w:rPr>
        <w:t xml:space="preserve"> </w:t>
      </w:r>
      <w:r w:rsidR="00A67689" w:rsidRPr="002406A5">
        <w:rPr>
          <w:rFonts w:ascii="Palatino Linotype" w:hAnsi="Palatino Linotype"/>
        </w:rPr>
        <w:t>detalle</w:t>
      </w:r>
      <w:r w:rsidR="00967FF7" w:rsidRPr="002406A5">
        <w:rPr>
          <w:rFonts w:ascii="Palatino Linotype" w:hAnsi="Palatino Linotype"/>
        </w:rPr>
        <w:t xml:space="preserve"> </w:t>
      </w:r>
      <w:r w:rsidR="00A67689" w:rsidRPr="002406A5">
        <w:rPr>
          <w:rFonts w:ascii="Palatino Linotype" w:hAnsi="Palatino Linotype"/>
        </w:rPr>
        <w:t>de</w:t>
      </w:r>
      <w:r w:rsidR="00967FF7" w:rsidRPr="002406A5">
        <w:rPr>
          <w:rFonts w:ascii="Palatino Linotype" w:hAnsi="Palatino Linotype"/>
        </w:rPr>
        <w:t xml:space="preserve"> </w:t>
      </w:r>
      <w:r w:rsidR="00A67689" w:rsidRPr="002406A5">
        <w:rPr>
          <w:rFonts w:ascii="Palatino Linotype" w:hAnsi="Palatino Linotype"/>
        </w:rPr>
        <w:t>seguimiento</w:t>
      </w:r>
      <w:r w:rsidR="00967FF7" w:rsidRPr="002406A5">
        <w:rPr>
          <w:rFonts w:ascii="Palatino Linotype" w:hAnsi="Palatino Linotype"/>
        </w:rPr>
        <w:t xml:space="preserve"> </w:t>
      </w:r>
      <w:r w:rsidR="00A67689" w:rsidRPr="002406A5">
        <w:rPr>
          <w:rFonts w:ascii="Palatino Linotype" w:hAnsi="Palatino Linotype"/>
        </w:rPr>
        <w:t>que</w:t>
      </w:r>
      <w:r w:rsidR="00967FF7" w:rsidRPr="002406A5">
        <w:rPr>
          <w:rFonts w:ascii="Palatino Linotype" w:hAnsi="Palatino Linotype"/>
        </w:rPr>
        <w:t xml:space="preserve"> </w:t>
      </w:r>
      <w:r w:rsidR="00A67689" w:rsidRPr="002406A5">
        <w:rPr>
          <w:rFonts w:ascii="Palatino Linotype" w:hAnsi="Palatino Linotype"/>
        </w:rPr>
        <w:t>obra</w:t>
      </w:r>
      <w:r w:rsidR="00967FF7" w:rsidRPr="002406A5">
        <w:rPr>
          <w:rFonts w:ascii="Palatino Linotype" w:hAnsi="Palatino Linotype"/>
        </w:rPr>
        <w:t xml:space="preserve"> </w:t>
      </w:r>
      <w:r w:rsidR="00A67689" w:rsidRPr="002406A5">
        <w:rPr>
          <w:rFonts w:ascii="Palatino Linotype" w:hAnsi="Palatino Linotype"/>
        </w:rPr>
        <w:t>en</w:t>
      </w:r>
      <w:r w:rsidR="00967FF7" w:rsidRPr="002406A5">
        <w:rPr>
          <w:rFonts w:ascii="Palatino Linotype" w:hAnsi="Palatino Linotype"/>
        </w:rPr>
        <w:t xml:space="preserve"> </w:t>
      </w:r>
      <w:r w:rsidR="00A67689" w:rsidRPr="002406A5">
        <w:rPr>
          <w:rFonts w:ascii="Palatino Linotype" w:hAnsi="Palatino Linotype"/>
          <w:b/>
        </w:rPr>
        <w:t>EL</w:t>
      </w:r>
      <w:r w:rsidR="00967FF7" w:rsidRPr="002406A5">
        <w:rPr>
          <w:rFonts w:ascii="Palatino Linotype" w:hAnsi="Palatino Linotype"/>
          <w:b/>
        </w:rPr>
        <w:t xml:space="preserve"> </w:t>
      </w:r>
      <w:r w:rsidR="00A67689" w:rsidRPr="002406A5">
        <w:rPr>
          <w:rFonts w:ascii="Palatino Linotype" w:hAnsi="Palatino Linotype"/>
          <w:b/>
        </w:rPr>
        <w:t>SAIMEX</w:t>
      </w:r>
      <w:r w:rsidR="00A67689" w:rsidRPr="002406A5">
        <w:rPr>
          <w:rFonts w:ascii="Palatino Linotype" w:hAnsi="Palatino Linotype"/>
        </w:rPr>
        <w:t>,</w:t>
      </w:r>
      <w:r w:rsidR="00967FF7" w:rsidRPr="002406A5">
        <w:rPr>
          <w:rFonts w:ascii="Palatino Linotype" w:hAnsi="Palatino Linotype"/>
        </w:rPr>
        <w:t xml:space="preserve"> </w:t>
      </w:r>
      <w:r w:rsidR="00A67689" w:rsidRPr="002406A5">
        <w:rPr>
          <w:rFonts w:ascii="Palatino Linotype" w:hAnsi="Palatino Linotype"/>
        </w:rPr>
        <w:t>se</w:t>
      </w:r>
      <w:r w:rsidR="00967FF7" w:rsidRPr="002406A5">
        <w:rPr>
          <w:rFonts w:ascii="Palatino Linotype" w:hAnsi="Palatino Linotype"/>
        </w:rPr>
        <w:t xml:space="preserve"> </w:t>
      </w:r>
      <w:r w:rsidR="00A67689" w:rsidRPr="002406A5">
        <w:rPr>
          <w:rFonts w:ascii="Palatino Linotype" w:hAnsi="Palatino Linotype"/>
        </w:rPr>
        <w:t>advierte</w:t>
      </w:r>
      <w:r w:rsidR="00967FF7" w:rsidRPr="002406A5">
        <w:rPr>
          <w:rFonts w:ascii="Palatino Linotype" w:hAnsi="Palatino Linotype"/>
        </w:rPr>
        <w:t xml:space="preserve"> </w:t>
      </w:r>
      <w:r w:rsidR="00A67689" w:rsidRPr="002406A5">
        <w:rPr>
          <w:rFonts w:ascii="Palatino Linotype" w:hAnsi="Palatino Linotype"/>
        </w:rPr>
        <w:t>que</w:t>
      </w:r>
      <w:r w:rsidR="00967FF7" w:rsidRPr="002406A5">
        <w:rPr>
          <w:rFonts w:ascii="Palatino Linotype" w:hAnsi="Palatino Linotype"/>
        </w:rPr>
        <w:t xml:space="preserve"> </w:t>
      </w:r>
      <w:r w:rsidR="00A67689" w:rsidRPr="002406A5">
        <w:rPr>
          <w:rFonts w:ascii="Palatino Linotype" w:hAnsi="Palatino Linotype"/>
          <w:b/>
        </w:rPr>
        <w:t>EL</w:t>
      </w:r>
      <w:r w:rsidR="00967FF7" w:rsidRPr="002406A5">
        <w:rPr>
          <w:rFonts w:ascii="Palatino Linotype" w:hAnsi="Palatino Linotype"/>
          <w:b/>
        </w:rPr>
        <w:t xml:space="preserve"> </w:t>
      </w:r>
      <w:r w:rsidR="00A67689" w:rsidRPr="002406A5">
        <w:rPr>
          <w:rFonts w:ascii="Palatino Linotype" w:hAnsi="Palatino Linotype"/>
          <w:b/>
        </w:rPr>
        <w:t>SUJETO</w:t>
      </w:r>
      <w:r w:rsidR="00967FF7" w:rsidRPr="002406A5">
        <w:rPr>
          <w:rFonts w:ascii="Palatino Linotype" w:hAnsi="Palatino Linotype"/>
          <w:b/>
        </w:rPr>
        <w:t xml:space="preserve"> </w:t>
      </w:r>
      <w:r w:rsidR="00A67689" w:rsidRPr="002406A5">
        <w:rPr>
          <w:rFonts w:ascii="Palatino Linotype" w:hAnsi="Palatino Linotype"/>
          <w:b/>
        </w:rPr>
        <w:t>OBLIGADO</w:t>
      </w:r>
      <w:r w:rsidR="00967FF7" w:rsidRPr="002406A5">
        <w:rPr>
          <w:rFonts w:ascii="Palatino Linotype" w:hAnsi="Palatino Linotype"/>
        </w:rPr>
        <w:t xml:space="preserve"> </w:t>
      </w:r>
      <w:r w:rsidR="00A67689" w:rsidRPr="002406A5">
        <w:rPr>
          <w:rFonts w:ascii="Palatino Linotype" w:hAnsi="Palatino Linotype"/>
        </w:rPr>
        <w:t>omitió</w:t>
      </w:r>
      <w:r w:rsidR="00967FF7" w:rsidRPr="002406A5">
        <w:rPr>
          <w:rFonts w:ascii="Palatino Linotype" w:hAnsi="Palatino Linotype"/>
        </w:rPr>
        <w:t xml:space="preserve"> </w:t>
      </w:r>
      <w:r w:rsidR="00A67689" w:rsidRPr="002406A5">
        <w:rPr>
          <w:rFonts w:ascii="Palatino Linotype" w:hAnsi="Palatino Linotype"/>
        </w:rPr>
        <w:t>dar</w:t>
      </w:r>
      <w:r w:rsidR="00967FF7" w:rsidRPr="002406A5">
        <w:rPr>
          <w:rFonts w:ascii="Palatino Linotype" w:hAnsi="Palatino Linotype"/>
        </w:rPr>
        <w:t xml:space="preserve"> </w:t>
      </w:r>
      <w:r w:rsidR="00A67689" w:rsidRPr="002406A5">
        <w:rPr>
          <w:rFonts w:ascii="Palatino Linotype" w:hAnsi="Palatino Linotype"/>
        </w:rPr>
        <w:t>contestación</w:t>
      </w:r>
      <w:r w:rsidR="00967FF7" w:rsidRPr="002406A5">
        <w:rPr>
          <w:rFonts w:ascii="Palatino Linotype" w:hAnsi="Palatino Linotype"/>
        </w:rPr>
        <w:t xml:space="preserve"> </w:t>
      </w:r>
      <w:r w:rsidR="00A67689" w:rsidRPr="002406A5">
        <w:rPr>
          <w:rFonts w:ascii="Palatino Linotype" w:hAnsi="Palatino Linotype"/>
        </w:rPr>
        <w:t>a</w:t>
      </w:r>
      <w:r w:rsidR="00967FF7" w:rsidRPr="002406A5">
        <w:rPr>
          <w:rFonts w:ascii="Palatino Linotype" w:hAnsi="Palatino Linotype"/>
        </w:rPr>
        <w:t xml:space="preserve"> </w:t>
      </w:r>
      <w:r w:rsidR="00A67689" w:rsidRPr="002406A5">
        <w:rPr>
          <w:rFonts w:ascii="Palatino Linotype" w:hAnsi="Palatino Linotype"/>
        </w:rPr>
        <w:t>la</w:t>
      </w:r>
      <w:r w:rsidR="00967FF7" w:rsidRPr="002406A5">
        <w:rPr>
          <w:rFonts w:ascii="Palatino Linotype" w:hAnsi="Palatino Linotype"/>
        </w:rPr>
        <w:t xml:space="preserve"> </w:t>
      </w:r>
      <w:r w:rsidR="00A67689" w:rsidRPr="002406A5">
        <w:rPr>
          <w:rFonts w:ascii="Palatino Linotype" w:hAnsi="Palatino Linotype"/>
        </w:rPr>
        <w:t>solicitud</w:t>
      </w:r>
      <w:r w:rsidR="00967FF7" w:rsidRPr="002406A5">
        <w:rPr>
          <w:rFonts w:ascii="Palatino Linotype" w:hAnsi="Palatino Linotype"/>
        </w:rPr>
        <w:t xml:space="preserve"> </w:t>
      </w:r>
      <w:r w:rsidR="00A67689" w:rsidRPr="002406A5">
        <w:rPr>
          <w:rFonts w:ascii="Palatino Linotype" w:hAnsi="Palatino Linotype"/>
        </w:rPr>
        <w:t>de</w:t>
      </w:r>
      <w:r w:rsidR="00967FF7" w:rsidRPr="002406A5">
        <w:rPr>
          <w:rFonts w:ascii="Palatino Linotype" w:hAnsi="Palatino Linotype"/>
        </w:rPr>
        <w:t xml:space="preserve"> </w:t>
      </w:r>
      <w:r w:rsidR="00A67689" w:rsidRPr="002406A5">
        <w:rPr>
          <w:rFonts w:ascii="Palatino Linotype" w:hAnsi="Palatino Linotype"/>
        </w:rPr>
        <w:t>acceso</w:t>
      </w:r>
      <w:r w:rsidR="00967FF7" w:rsidRPr="002406A5">
        <w:rPr>
          <w:rFonts w:ascii="Palatino Linotype" w:hAnsi="Palatino Linotype"/>
        </w:rPr>
        <w:t xml:space="preserve"> </w:t>
      </w:r>
      <w:r w:rsidR="00A67689" w:rsidRPr="002406A5">
        <w:rPr>
          <w:rFonts w:ascii="Palatino Linotype" w:hAnsi="Palatino Linotype"/>
        </w:rPr>
        <w:t>a</w:t>
      </w:r>
      <w:r w:rsidR="00967FF7" w:rsidRPr="002406A5">
        <w:rPr>
          <w:rFonts w:ascii="Palatino Linotype" w:hAnsi="Palatino Linotype"/>
        </w:rPr>
        <w:t xml:space="preserve"> </w:t>
      </w:r>
      <w:r w:rsidR="00A67689" w:rsidRPr="002406A5">
        <w:rPr>
          <w:rFonts w:ascii="Palatino Linotype" w:hAnsi="Palatino Linotype"/>
        </w:rPr>
        <w:t>la</w:t>
      </w:r>
      <w:r w:rsidR="00967FF7" w:rsidRPr="002406A5">
        <w:rPr>
          <w:rFonts w:ascii="Palatino Linotype" w:hAnsi="Palatino Linotype"/>
        </w:rPr>
        <w:t xml:space="preserve"> </w:t>
      </w:r>
      <w:r w:rsidR="00A67689" w:rsidRPr="002406A5">
        <w:rPr>
          <w:rFonts w:ascii="Palatino Linotype" w:hAnsi="Palatino Linotype"/>
        </w:rPr>
        <w:t>información</w:t>
      </w:r>
      <w:r w:rsidR="00967FF7" w:rsidRPr="002406A5">
        <w:rPr>
          <w:rFonts w:ascii="Palatino Linotype" w:hAnsi="Palatino Linotype"/>
        </w:rPr>
        <w:t xml:space="preserve"> </w:t>
      </w:r>
      <w:r w:rsidR="00A67689" w:rsidRPr="002406A5">
        <w:rPr>
          <w:rFonts w:ascii="Palatino Linotype" w:hAnsi="Palatino Linotype"/>
        </w:rPr>
        <w:t>pública,</w:t>
      </w:r>
      <w:r w:rsidR="00DA6AA6">
        <w:rPr>
          <w:rFonts w:ascii="Palatino Linotype" w:hAnsi="Palatino Linotype"/>
        </w:rPr>
        <w:t xml:space="preserve"> en el término concedido para tal efecto, en términos del artículo 185, fracción II de la Ley de Transparencia y Acceso a la Información Pública del Estado de México y Municipios.</w:t>
      </w:r>
    </w:p>
    <w:p w14:paraId="5B0DA8A1" w14:textId="4F5C6DB8" w:rsidR="00762B6C" w:rsidRPr="002406A5" w:rsidRDefault="006415BA"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Pr>
          <w:rFonts w:ascii="Palatino Linotype" w:hAnsi="Palatino Linotype"/>
          <w:b/>
          <w:sz w:val="28"/>
          <w:szCs w:val="28"/>
        </w:rPr>
        <w:t>V</w:t>
      </w:r>
      <w:r w:rsidR="00EC1169" w:rsidRPr="002406A5">
        <w:rPr>
          <w:rFonts w:ascii="Palatino Linotype" w:hAnsi="Palatino Linotype"/>
          <w:b/>
          <w:sz w:val="28"/>
          <w:szCs w:val="28"/>
        </w:rPr>
        <w:t>.</w:t>
      </w:r>
      <w:r w:rsidR="00EC1169" w:rsidRPr="002406A5">
        <w:rPr>
          <w:rFonts w:ascii="Palatino Linotype" w:hAnsi="Palatino Linotype"/>
        </w:rPr>
        <w:t xml:space="preserve"> </w:t>
      </w:r>
      <w:r w:rsidR="00762B6C" w:rsidRPr="002406A5">
        <w:rPr>
          <w:rFonts w:ascii="Palatino Linotype" w:hAnsi="Palatino Linotype"/>
        </w:rPr>
        <w:t>Inconforme</w:t>
      </w:r>
      <w:r w:rsidR="00967FF7" w:rsidRPr="002406A5">
        <w:rPr>
          <w:rFonts w:ascii="Palatino Linotype" w:hAnsi="Palatino Linotype"/>
        </w:rPr>
        <w:t xml:space="preserve"> </w:t>
      </w:r>
      <w:r w:rsidR="00762B6C" w:rsidRPr="002406A5">
        <w:rPr>
          <w:rFonts w:ascii="Palatino Linotype" w:hAnsi="Palatino Linotype"/>
        </w:rPr>
        <w:t>con</w:t>
      </w:r>
      <w:r w:rsidR="00967FF7" w:rsidRPr="002406A5">
        <w:rPr>
          <w:rFonts w:ascii="Palatino Linotype" w:hAnsi="Palatino Linotype"/>
        </w:rPr>
        <w:t xml:space="preserve"> </w:t>
      </w:r>
      <w:r w:rsidR="00762B6C" w:rsidRPr="002406A5">
        <w:rPr>
          <w:rFonts w:ascii="Palatino Linotype" w:hAnsi="Palatino Linotype"/>
        </w:rPr>
        <w:t>la</w:t>
      </w:r>
      <w:r w:rsidR="00967FF7" w:rsidRPr="002406A5">
        <w:rPr>
          <w:rFonts w:ascii="Palatino Linotype" w:hAnsi="Palatino Linotype"/>
        </w:rPr>
        <w:t xml:space="preserve"> </w:t>
      </w:r>
      <w:r w:rsidR="0001329F" w:rsidRPr="002406A5">
        <w:rPr>
          <w:rFonts w:ascii="Palatino Linotype" w:hAnsi="Palatino Linotype"/>
        </w:rPr>
        <w:t>falta de respuesta</w:t>
      </w:r>
      <w:r w:rsidR="00967FF7" w:rsidRPr="002406A5">
        <w:rPr>
          <w:rFonts w:ascii="Palatino Linotype" w:hAnsi="Palatino Linotype"/>
        </w:rPr>
        <w:t xml:space="preserve"> </w:t>
      </w:r>
      <w:r w:rsidR="00762B6C" w:rsidRPr="002406A5">
        <w:rPr>
          <w:rFonts w:ascii="Palatino Linotype" w:hAnsi="Palatino Linotype"/>
        </w:rPr>
        <w:t>del</w:t>
      </w:r>
      <w:r w:rsidR="00967FF7" w:rsidRPr="002406A5">
        <w:rPr>
          <w:rFonts w:ascii="Palatino Linotype" w:hAnsi="Palatino Linotype"/>
        </w:rPr>
        <w:t xml:space="preserve"> </w:t>
      </w:r>
      <w:r w:rsidR="00762B6C" w:rsidRPr="002406A5">
        <w:rPr>
          <w:rFonts w:ascii="Palatino Linotype" w:hAnsi="Palatino Linotype"/>
          <w:b/>
        </w:rPr>
        <w:t>SUJETO</w:t>
      </w:r>
      <w:r w:rsidR="00967FF7" w:rsidRPr="002406A5">
        <w:rPr>
          <w:rFonts w:ascii="Palatino Linotype" w:hAnsi="Palatino Linotype"/>
          <w:b/>
        </w:rPr>
        <w:t xml:space="preserve"> </w:t>
      </w:r>
      <w:r w:rsidR="00762B6C" w:rsidRPr="002406A5">
        <w:rPr>
          <w:rFonts w:ascii="Palatino Linotype" w:hAnsi="Palatino Linotype"/>
          <w:b/>
        </w:rPr>
        <w:t>OBLIGADO,</w:t>
      </w:r>
      <w:r w:rsidR="00967FF7" w:rsidRPr="002406A5">
        <w:rPr>
          <w:rFonts w:ascii="Palatino Linotype" w:hAnsi="Palatino Linotype"/>
        </w:rPr>
        <w:t xml:space="preserve"> </w:t>
      </w:r>
      <w:r w:rsidR="00762B6C" w:rsidRPr="002406A5">
        <w:rPr>
          <w:rFonts w:ascii="Palatino Linotype" w:hAnsi="Palatino Linotype"/>
        </w:rPr>
        <w:t>el</w:t>
      </w:r>
      <w:r w:rsidR="00967FF7" w:rsidRPr="002406A5">
        <w:rPr>
          <w:rFonts w:ascii="Palatino Linotype" w:hAnsi="Palatino Linotype"/>
        </w:rPr>
        <w:t xml:space="preserve"> </w:t>
      </w:r>
      <w:r w:rsidR="00DA6AA6">
        <w:rPr>
          <w:rFonts w:ascii="Palatino Linotype" w:hAnsi="Palatino Linotype"/>
        </w:rPr>
        <w:t>diez</w:t>
      </w:r>
      <w:r w:rsidR="00CA6E3B" w:rsidRPr="002406A5">
        <w:rPr>
          <w:rFonts w:ascii="Palatino Linotype" w:hAnsi="Palatino Linotype"/>
        </w:rPr>
        <w:t xml:space="preserve"> de </w:t>
      </w:r>
      <w:r w:rsidR="00DA6AA6">
        <w:rPr>
          <w:rFonts w:ascii="Palatino Linotype" w:hAnsi="Palatino Linotype"/>
        </w:rPr>
        <w:t>marzo</w:t>
      </w:r>
      <w:r w:rsidR="00CA6E3B"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dos</w:t>
      </w:r>
      <w:r w:rsidR="00967FF7" w:rsidRPr="002406A5">
        <w:rPr>
          <w:rFonts w:ascii="Palatino Linotype" w:hAnsi="Palatino Linotype"/>
        </w:rPr>
        <w:t xml:space="preserve"> </w:t>
      </w:r>
      <w:r w:rsidR="00762B6C" w:rsidRPr="002406A5">
        <w:rPr>
          <w:rFonts w:ascii="Palatino Linotype" w:hAnsi="Palatino Linotype"/>
        </w:rPr>
        <w:t>mil</w:t>
      </w:r>
      <w:r w:rsidR="00967FF7" w:rsidRPr="002406A5">
        <w:rPr>
          <w:rFonts w:ascii="Palatino Linotype" w:hAnsi="Palatino Linotype"/>
        </w:rPr>
        <w:t xml:space="preserve"> </w:t>
      </w:r>
      <w:r w:rsidR="00CA6E3B" w:rsidRPr="002406A5">
        <w:rPr>
          <w:rFonts w:ascii="Palatino Linotype" w:hAnsi="Palatino Linotype"/>
        </w:rPr>
        <w:t>dieci</w:t>
      </w:r>
      <w:r w:rsidR="004F1158">
        <w:rPr>
          <w:rFonts w:ascii="Palatino Linotype" w:hAnsi="Palatino Linotype"/>
        </w:rPr>
        <w:t>nueve</w:t>
      </w:r>
      <w:r w:rsidR="00762B6C" w:rsidRPr="002406A5">
        <w:rPr>
          <w:rFonts w:ascii="Palatino Linotype" w:hAnsi="Palatino Linotype"/>
        </w:rPr>
        <w:t>,</w:t>
      </w:r>
      <w:r w:rsidR="00967FF7" w:rsidRPr="002406A5">
        <w:rPr>
          <w:rFonts w:ascii="Palatino Linotype" w:hAnsi="Palatino Linotype"/>
        </w:rPr>
        <w:t xml:space="preserve"> </w:t>
      </w:r>
      <w:r w:rsidR="00DA6AA6">
        <w:rPr>
          <w:rFonts w:ascii="Palatino Linotype" w:hAnsi="Palatino Linotype" w:cs="Arial"/>
          <w:b/>
        </w:rPr>
        <w:t>EL</w:t>
      </w:r>
      <w:r w:rsidR="008B7C0C" w:rsidRPr="002406A5">
        <w:rPr>
          <w:rFonts w:ascii="Palatino Linotype" w:hAnsi="Palatino Linotype" w:cs="Arial"/>
          <w:b/>
        </w:rPr>
        <w:t xml:space="preserve"> </w:t>
      </w:r>
      <w:r w:rsidR="001234CB" w:rsidRPr="002406A5">
        <w:rPr>
          <w:rFonts w:ascii="Palatino Linotype" w:hAnsi="Palatino Linotype" w:cs="Arial"/>
          <w:b/>
        </w:rPr>
        <w:t>RECURRENTE</w:t>
      </w:r>
      <w:r w:rsidR="00967FF7" w:rsidRPr="002406A5">
        <w:rPr>
          <w:rFonts w:ascii="Palatino Linotype" w:hAnsi="Palatino Linotype" w:cs="Arial"/>
        </w:rPr>
        <w:t xml:space="preserve"> </w:t>
      </w:r>
      <w:r w:rsidR="00E746F2" w:rsidRPr="002406A5">
        <w:rPr>
          <w:rFonts w:ascii="Palatino Linotype" w:hAnsi="Palatino Linotype"/>
        </w:rPr>
        <w:t>interpuso</w:t>
      </w:r>
      <w:r w:rsidR="00967FF7" w:rsidRPr="002406A5">
        <w:rPr>
          <w:rFonts w:ascii="Palatino Linotype" w:hAnsi="Palatino Linotype"/>
        </w:rPr>
        <w:t xml:space="preserve"> </w:t>
      </w:r>
      <w:r w:rsidR="003B0839" w:rsidRPr="002406A5">
        <w:rPr>
          <w:rFonts w:ascii="Palatino Linotype" w:hAnsi="Palatino Linotype"/>
        </w:rPr>
        <w:t>el</w:t>
      </w:r>
      <w:r w:rsidR="00967FF7" w:rsidRPr="002406A5">
        <w:rPr>
          <w:rFonts w:ascii="Palatino Linotype" w:hAnsi="Palatino Linotype"/>
        </w:rPr>
        <w:t xml:space="preserve"> </w:t>
      </w:r>
      <w:r w:rsidR="00762B6C" w:rsidRPr="002406A5">
        <w:rPr>
          <w:rFonts w:ascii="Palatino Linotype" w:hAnsi="Palatino Linotype"/>
        </w:rPr>
        <w:t>recurso</w:t>
      </w:r>
      <w:r w:rsidR="00967FF7"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revisión</w:t>
      </w:r>
      <w:r w:rsidR="00967FF7" w:rsidRPr="002406A5">
        <w:rPr>
          <w:rFonts w:ascii="Palatino Linotype" w:hAnsi="Palatino Linotype"/>
        </w:rPr>
        <w:t xml:space="preserve"> </w:t>
      </w:r>
      <w:r w:rsidR="00762B6C" w:rsidRPr="002406A5">
        <w:rPr>
          <w:rFonts w:ascii="Palatino Linotype" w:hAnsi="Palatino Linotype"/>
        </w:rPr>
        <w:t>objeto</w:t>
      </w:r>
      <w:r w:rsidR="00967FF7" w:rsidRPr="002406A5">
        <w:rPr>
          <w:rFonts w:ascii="Palatino Linotype" w:hAnsi="Palatino Linotype"/>
        </w:rPr>
        <w:t xml:space="preserve"> </w:t>
      </w:r>
      <w:r w:rsidR="00762B6C" w:rsidRPr="002406A5">
        <w:rPr>
          <w:rFonts w:ascii="Palatino Linotype" w:hAnsi="Palatino Linotype"/>
        </w:rPr>
        <w:t>del</w:t>
      </w:r>
      <w:r w:rsidR="00967FF7" w:rsidRPr="002406A5">
        <w:rPr>
          <w:rFonts w:ascii="Palatino Linotype" w:hAnsi="Palatino Linotype"/>
        </w:rPr>
        <w:t xml:space="preserve"> </w:t>
      </w:r>
      <w:r w:rsidR="00762B6C" w:rsidRPr="002406A5">
        <w:rPr>
          <w:rFonts w:ascii="Palatino Linotype" w:hAnsi="Palatino Linotype"/>
        </w:rPr>
        <w:t>presente</w:t>
      </w:r>
      <w:r w:rsidR="00967FF7" w:rsidRPr="002406A5">
        <w:rPr>
          <w:rFonts w:ascii="Palatino Linotype" w:hAnsi="Palatino Linotype"/>
        </w:rPr>
        <w:t xml:space="preserve"> </w:t>
      </w:r>
      <w:r w:rsidR="00762B6C" w:rsidRPr="002406A5">
        <w:rPr>
          <w:rFonts w:ascii="Palatino Linotype" w:hAnsi="Palatino Linotype"/>
        </w:rPr>
        <w:t>estudio,</w:t>
      </w:r>
      <w:r w:rsidR="00967FF7" w:rsidRPr="002406A5">
        <w:rPr>
          <w:rFonts w:ascii="Palatino Linotype" w:hAnsi="Palatino Linotype"/>
        </w:rPr>
        <w:t xml:space="preserve"> </w:t>
      </w:r>
      <w:r w:rsidR="00D6363B" w:rsidRPr="002406A5">
        <w:rPr>
          <w:rFonts w:ascii="Palatino Linotype" w:hAnsi="Palatino Linotype"/>
        </w:rPr>
        <w:t>el cual</w:t>
      </w:r>
      <w:r w:rsidR="00967FF7" w:rsidRPr="002406A5">
        <w:rPr>
          <w:rFonts w:ascii="Palatino Linotype" w:hAnsi="Palatino Linotype"/>
        </w:rPr>
        <w:t xml:space="preserve"> </w:t>
      </w:r>
      <w:r w:rsidR="00762B6C" w:rsidRPr="002406A5">
        <w:rPr>
          <w:rFonts w:ascii="Palatino Linotype" w:hAnsi="Palatino Linotype"/>
        </w:rPr>
        <w:t>fue</w:t>
      </w:r>
      <w:r w:rsidR="00967FF7" w:rsidRPr="002406A5">
        <w:rPr>
          <w:rFonts w:ascii="Palatino Linotype" w:hAnsi="Palatino Linotype"/>
        </w:rPr>
        <w:t xml:space="preserve"> </w:t>
      </w:r>
      <w:r w:rsidR="00762B6C" w:rsidRPr="002406A5">
        <w:rPr>
          <w:rFonts w:ascii="Palatino Linotype" w:hAnsi="Palatino Linotype"/>
        </w:rPr>
        <w:t>registrado</w:t>
      </w:r>
      <w:r w:rsidR="00967FF7" w:rsidRPr="002406A5">
        <w:rPr>
          <w:rFonts w:ascii="Palatino Linotype" w:hAnsi="Palatino Linotype"/>
        </w:rPr>
        <w:t xml:space="preserve"> </w:t>
      </w:r>
      <w:r w:rsidR="00762B6C" w:rsidRPr="002406A5">
        <w:rPr>
          <w:rFonts w:ascii="Palatino Linotype" w:hAnsi="Palatino Linotype"/>
        </w:rPr>
        <w:t>en</w:t>
      </w:r>
      <w:r w:rsidR="00967FF7" w:rsidRPr="002406A5">
        <w:rPr>
          <w:rFonts w:ascii="Palatino Linotype" w:hAnsi="Palatino Linotype"/>
        </w:rPr>
        <w:t xml:space="preserve"> </w:t>
      </w:r>
      <w:r w:rsidR="00762B6C" w:rsidRPr="002406A5">
        <w:rPr>
          <w:rFonts w:ascii="Palatino Linotype" w:hAnsi="Palatino Linotype"/>
          <w:b/>
        </w:rPr>
        <w:t>EL</w:t>
      </w:r>
      <w:r w:rsidR="00967FF7" w:rsidRPr="002406A5">
        <w:rPr>
          <w:rFonts w:ascii="Palatino Linotype" w:hAnsi="Palatino Linotype"/>
          <w:b/>
        </w:rPr>
        <w:t xml:space="preserve"> </w:t>
      </w:r>
      <w:r w:rsidR="00762B6C" w:rsidRPr="002406A5">
        <w:rPr>
          <w:rFonts w:ascii="Palatino Linotype" w:hAnsi="Palatino Linotype"/>
          <w:b/>
        </w:rPr>
        <w:t>SAIMEX</w:t>
      </w:r>
      <w:r w:rsidR="00967FF7" w:rsidRPr="002406A5">
        <w:rPr>
          <w:rFonts w:ascii="Palatino Linotype" w:hAnsi="Palatino Linotype"/>
        </w:rPr>
        <w:t xml:space="preserve"> </w:t>
      </w:r>
      <w:r w:rsidR="00762B6C" w:rsidRPr="002406A5">
        <w:rPr>
          <w:rFonts w:ascii="Palatino Linotype" w:hAnsi="Palatino Linotype"/>
        </w:rPr>
        <w:t>y</w:t>
      </w:r>
      <w:r w:rsidR="00967FF7" w:rsidRPr="002406A5">
        <w:rPr>
          <w:rFonts w:ascii="Palatino Linotype" w:hAnsi="Palatino Linotype"/>
        </w:rPr>
        <w:t xml:space="preserve"> </w:t>
      </w:r>
      <w:r w:rsidR="00762B6C" w:rsidRPr="002406A5">
        <w:rPr>
          <w:rFonts w:ascii="Palatino Linotype" w:hAnsi="Palatino Linotype"/>
        </w:rPr>
        <w:t>se</w:t>
      </w:r>
      <w:r w:rsidR="00967FF7" w:rsidRPr="002406A5">
        <w:rPr>
          <w:rFonts w:ascii="Palatino Linotype" w:hAnsi="Palatino Linotype"/>
        </w:rPr>
        <w:t xml:space="preserve"> </w:t>
      </w:r>
      <w:r w:rsidR="00762B6C" w:rsidRPr="002406A5">
        <w:rPr>
          <w:rFonts w:ascii="Palatino Linotype" w:hAnsi="Palatino Linotype"/>
        </w:rPr>
        <w:t>le</w:t>
      </w:r>
      <w:r w:rsidR="00967FF7" w:rsidRPr="002406A5">
        <w:rPr>
          <w:rFonts w:ascii="Palatino Linotype" w:hAnsi="Palatino Linotype"/>
        </w:rPr>
        <w:t xml:space="preserve"> </w:t>
      </w:r>
      <w:r w:rsidR="00762B6C" w:rsidRPr="002406A5">
        <w:rPr>
          <w:rFonts w:ascii="Palatino Linotype" w:hAnsi="Palatino Linotype"/>
        </w:rPr>
        <w:t>asign</w:t>
      </w:r>
      <w:r w:rsidR="00D6363B" w:rsidRPr="002406A5">
        <w:rPr>
          <w:rFonts w:ascii="Palatino Linotype" w:hAnsi="Palatino Linotype"/>
        </w:rPr>
        <w:t>ó</w:t>
      </w:r>
      <w:r w:rsidR="00967FF7" w:rsidRPr="002406A5">
        <w:rPr>
          <w:rFonts w:ascii="Palatino Linotype" w:hAnsi="Palatino Linotype"/>
        </w:rPr>
        <w:t xml:space="preserve"> </w:t>
      </w:r>
      <w:r w:rsidR="00D6363B" w:rsidRPr="002406A5">
        <w:rPr>
          <w:rFonts w:ascii="Palatino Linotype" w:hAnsi="Palatino Linotype"/>
        </w:rPr>
        <w:t>el</w:t>
      </w:r>
      <w:r w:rsidR="00967FF7" w:rsidRPr="002406A5">
        <w:rPr>
          <w:rFonts w:ascii="Palatino Linotype" w:hAnsi="Palatino Linotype"/>
        </w:rPr>
        <w:t xml:space="preserve"> </w:t>
      </w:r>
      <w:r w:rsidR="00762B6C" w:rsidRPr="002406A5">
        <w:rPr>
          <w:rFonts w:ascii="Palatino Linotype" w:hAnsi="Palatino Linotype"/>
        </w:rPr>
        <w:t>número</w:t>
      </w:r>
      <w:r w:rsidR="00967FF7"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expediente</w:t>
      </w:r>
      <w:r w:rsidR="00967FF7" w:rsidRPr="002406A5">
        <w:rPr>
          <w:rFonts w:ascii="Palatino Linotype" w:hAnsi="Palatino Linotype"/>
        </w:rPr>
        <w:t xml:space="preserve"> </w:t>
      </w:r>
      <w:r w:rsidR="00A43366" w:rsidRPr="002406A5">
        <w:rPr>
          <w:rFonts w:ascii="Palatino Linotype" w:hAnsi="Palatino Linotype" w:cs="Arial"/>
          <w:b/>
        </w:rPr>
        <w:t>0</w:t>
      </w:r>
      <w:r w:rsidR="00DA6AA6">
        <w:rPr>
          <w:rFonts w:ascii="Palatino Linotype" w:hAnsi="Palatino Linotype" w:cs="Arial"/>
          <w:b/>
        </w:rPr>
        <w:t>1457</w:t>
      </w:r>
      <w:r w:rsidR="00A43366" w:rsidRPr="002406A5">
        <w:rPr>
          <w:rFonts w:ascii="Palatino Linotype" w:hAnsi="Palatino Linotype" w:cs="Arial"/>
          <w:b/>
        </w:rPr>
        <w:t>/INFOEM/IP/RR/201</w:t>
      </w:r>
      <w:r w:rsidR="004F1158">
        <w:rPr>
          <w:rFonts w:ascii="Palatino Linotype" w:hAnsi="Palatino Linotype" w:cs="Arial"/>
          <w:b/>
        </w:rPr>
        <w:t>9</w:t>
      </w:r>
      <w:r w:rsidR="00762B6C" w:rsidRPr="002406A5">
        <w:rPr>
          <w:rFonts w:ascii="Palatino Linotype" w:hAnsi="Palatino Linotype" w:cs="Arial"/>
        </w:rPr>
        <w:t>,</w:t>
      </w:r>
      <w:r w:rsidR="00A43366" w:rsidRPr="002406A5">
        <w:rPr>
          <w:rFonts w:ascii="Palatino Linotype" w:hAnsi="Palatino Linotype" w:cs="Arial"/>
        </w:rPr>
        <w:t xml:space="preserve"> </w:t>
      </w:r>
      <w:r w:rsidR="00762B6C" w:rsidRPr="002406A5">
        <w:rPr>
          <w:rFonts w:ascii="Palatino Linotype" w:hAnsi="Palatino Linotype" w:cs="Arial"/>
        </w:rPr>
        <w:t>en</w:t>
      </w:r>
      <w:r w:rsidR="00967FF7" w:rsidRPr="002406A5">
        <w:rPr>
          <w:rFonts w:ascii="Palatino Linotype" w:hAnsi="Palatino Linotype" w:cs="Arial"/>
        </w:rPr>
        <w:t xml:space="preserve"> </w:t>
      </w:r>
      <w:r w:rsidR="00525E37" w:rsidRPr="002406A5">
        <w:rPr>
          <w:rFonts w:ascii="Palatino Linotype" w:hAnsi="Palatino Linotype" w:cs="Arial"/>
        </w:rPr>
        <w:t>el</w:t>
      </w:r>
      <w:r w:rsidR="00967FF7" w:rsidRPr="002406A5">
        <w:rPr>
          <w:rFonts w:ascii="Palatino Linotype" w:hAnsi="Palatino Linotype" w:cs="Arial"/>
        </w:rPr>
        <w:t xml:space="preserve"> </w:t>
      </w:r>
      <w:r w:rsidR="00762B6C" w:rsidRPr="002406A5">
        <w:rPr>
          <w:rFonts w:ascii="Palatino Linotype" w:hAnsi="Palatino Linotype" w:cs="Arial"/>
        </w:rPr>
        <w:t>que</w:t>
      </w:r>
      <w:r w:rsidR="00967FF7" w:rsidRPr="002406A5">
        <w:rPr>
          <w:rFonts w:ascii="Palatino Linotype" w:hAnsi="Palatino Linotype" w:cs="Arial"/>
        </w:rPr>
        <w:t xml:space="preserve"> </w:t>
      </w:r>
      <w:r w:rsidR="00762B6C" w:rsidRPr="002406A5">
        <w:rPr>
          <w:rFonts w:ascii="Palatino Linotype" w:hAnsi="Palatino Linotype" w:cs="Arial"/>
        </w:rPr>
        <w:t>señaló</w:t>
      </w:r>
      <w:r w:rsidR="00967FF7" w:rsidRPr="002406A5">
        <w:rPr>
          <w:rFonts w:ascii="Palatino Linotype" w:hAnsi="Palatino Linotype" w:cs="Arial"/>
        </w:rPr>
        <w:t xml:space="preserve"> </w:t>
      </w:r>
      <w:r w:rsidR="00762B6C" w:rsidRPr="002406A5">
        <w:rPr>
          <w:rFonts w:ascii="Palatino Linotype" w:hAnsi="Palatino Linotype" w:cs="Arial"/>
        </w:rPr>
        <w:t>como</w:t>
      </w:r>
      <w:r w:rsidR="00967FF7" w:rsidRPr="002406A5">
        <w:rPr>
          <w:rFonts w:ascii="Palatino Linotype" w:hAnsi="Palatino Linotype" w:cs="Arial"/>
        </w:rPr>
        <w:t xml:space="preserve"> </w:t>
      </w:r>
      <w:r w:rsidR="00762B6C" w:rsidRPr="002406A5">
        <w:rPr>
          <w:rFonts w:ascii="Palatino Linotype" w:hAnsi="Palatino Linotype" w:cs="Arial"/>
        </w:rPr>
        <w:t>acto</w:t>
      </w:r>
      <w:r w:rsidR="00967FF7" w:rsidRPr="002406A5">
        <w:rPr>
          <w:rFonts w:ascii="Palatino Linotype" w:hAnsi="Palatino Linotype" w:cs="Arial"/>
        </w:rPr>
        <w:t xml:space="preserve"> </w:t>
      </w:r>
      <w:r w:rsidR="00762B6C" w:rsidRPr="002406A5">
        <w:rPr>
          <w:rFonts w:ascii="Palatino Linotype" w:hAnsi="Palatino Linotype" w:cs="Arial"/>
        </w:rPr>
        <w:t>impugnado,</w:t>
      </w:r>
      <w:r w:rsidR="00967FF7" w:rsidRPr="002406A5">
        <w:rPr>
          <w:rFonts w:ascii="Palatino Linotype" w:hAnsi="Palatino Linotype" w:cs="Arial"/>
        </w:rPr>
        <w:t xml:space="preserve"> </w:t>
      </w:r>
      <w:r w:rsidR="00762B6C" w:rsidRPr="002406A5">
        <w:rPr>
          <w:rFonts w:ascii="Palatino Linotype" w:hAnsi="Palatino Linotype" w:cs="Arial"/>
        </w:rPr>
        <w:t>lo</w:t>
      </w:r>
      <w:r w:rsidR="00967FF7" w:rsidRPr="002406A5">
        <w:rPr>
          <w:rFonts w:ascii="Palatino Linotype" w:hAnsi="Palatino Linotype" w:cs="Arial"/>
        </w:rPr>
        <w:t xml:space="preserve"> </w:t>
      </w:r>
      <w:r w:rsidR="00762B6C" w:rsidRPr="002406A5">
        <w:rPr>
          <w:rFonts w:ascii="Palatino Linotype" w:hAnsi="Palatino Linotype" w:cs="Arial"/>
        </w:rPr>
        <w:t>siguiente:</w:t>
      </w:r>
      <w:bookmarkEnd w:id="1"/>
    </w:p>
    <w:p w14:paraId="360B179C" w14:textId="0179C975" w:rsidR="009341E7" w:rsidRPr="002406A5" w:rsidRDefault="009341E7" w:rsidP="004D5EA2">
      <w:pPr>
        <w:spacing w:before="120" w:after="120"/>
        <w:ind w:left="709" w:right="709"/>
        <w:jc w:val="both"/>
        <w:rPr>
          <w:rFonts w:ascii="Palatino Linotype" w:hAnsi="Palatino Linotype" w:cs="Arial"/>
          <w:sz w:val="22"/>
          <w:szCs w:val="22"/>
        </w:rPr>
      </w:pPr>
      <w:r w:rsidRPr="002406A5">
        <w:rPr>
          <w:rFonts w:ascii="Palatino Linotype" w:hAnsi="Palatino Linotype" w:cs="Arial"/>
          <w:i/>
          <w:sz w:val="22"/>
          <w:szCs w:val="22"/>
        </w:rPr>
        <w:t>“</w:t>
      </w:r>
      <w:r w:rsidR="00DA6AA6" w:rsidRPr="00DA6AA6">
        <w:rPr>
          <w:rFonts w:ascii="Palatino Linotype" w:hAnsi="Palatino Linotype" w:cs="Arial"/>
          <w:i/>
          <w:sz w:val="22"/>
          <w:szCs w:val="22"/>
        </w:rPr>
        <w:t>NO SE CONTESTO LA SOLICITUD 00011/ALMORI/IP/2019</w:t>
      </w:r>
      <w:r w:rsidRPr="002406A5">
        <w:rPr>
          <w:rFonts w:ascii="Palatino Linotype" w:hAnsi="Palatino Linotype" w:cs="Arial"/>
          <w:i/>
          <w:sz w:val="22"/>
          <w:szCs w:val="22"/>
        </w:rPr>
        <w:t>”</w:t>
      </w:r>
      <w:r w:rsidR="00967FF7" w:rsidRPr="002406A5">
        <w:rPr>
          <w:rFonts w:ascii="Palatino Linotype" w:hAnsi="Palatino Linotype" w:cs="Arial"/>
          <w:sz w:val="22"/>
          <w:szCs w:val="22"/>
        </w:rPr>
        <w:t xml:space="preserve"> </w:t>
      </w:r>
      <w:r w:rsidRPr="002406A5">
        <w:rPr>
          <w:rFonts w:ascii="Palatino Linotype" w:hAnsi="Palatino Linotype" w:cs="Arial"/>
          <w:sz w:val="22"/>
          <w:szCs w:val="22"/>
        </w:rPr>
        <w:t>(Sic)</w:t>
      </w:r>
    </w:p>
    <w:p w14:paraId="62957D75" w14:textId="10D51421" w:rsidR="00762B6C" w:rsidRPr="002406A5" w:rsidRDefault="00762B6C" w:rsidP="008F34D6">
      <w:pPr>
        <w:pStyle w:val="Prrafodelista"/>
        <w:spacing w:before="240" w:after="120" w:line="360" w:lineRule="auto"/>
        <w:ind w:left="0"/>
        <w:contextualSpacing w:val="0"/>
        <w:jc w:val="both"/>
        <w:rPr>
          <w:rFonts w:ascii="Palatino Linotype" w:hAnsi="Palatino Linotype"/>
        </w:rPr>
      </w:pPr>
      <w:r w:rsidRPr="002406A5">
        <w:rPr>
          <w:rFonts w:ascii="Palatino Linotype" w:hAnsi="Palatino Linotype"/>
        </w:rPr>
        <w:t>Asimismo,</w:t>
      </w:r>
      <w:r w:rsidR="00967FF7" w:rsidRPr="002406A5">
        <w:rPr>
          <w:rFonts w:ascii="Palatino Linotype" w:hAnsi="Palatino Linotype"/>
        </w:rPr>
        <w:t xml:space="preserve"> </w:t>
      </w:r>
      <w:r w:rsidR="00D6363B" w:rsidRPr="002406A5">
        <w:rPr>
          <w:rFonts w:ascii="Palatino Linotype" w:hAnsi="Palatino Linotype" w:cs="Arial"/>
          <w:b/>
        </w:rPr>
        <w:t>LA</w:t>
      </w:r>
      <w:r w:rsidR="008B7C0C" w:rsidRPr="002406A5">
        <w:rPr>
          <w:rFonts w:ascii="Palatino Linotype" w:hAnsi="Palatino Linotype" w:cs="Arial"/>
          <w:b/>
        </w:rPr>
        <w:t xml:space="preserve"> </w:t>
      </w:r>
      <w:r w:rsidR="001234CB" w:rsidRPr="002406A5">
        <w:rPr>
          <w:rFonts w:ascii="Palatino Linotype" w:hAnsi="Palatino Linotype" w:cs="Arial"/>
          <w:b/>
        </w:rPr>
        <w:t>RECURRENTE</w:t>
      </w:r>
      <w:r w:rsidR="00967FF7" w:rsidRPr="002406A5">
        <w:rPr>
          <w:rFonts w:ascii="Palatino Linotype" w:hAnsi="Palatino Linotype"/>
        </w:rPr>
        <w:t xml:space="preserve"> </w:t>
      </w:r>
      <w:r w:rsidR="00525E37" w:rsidRPr="002406A5">
        <w:rPr>
          <w:rFonts w:ascii="Palatino Linotype" w:hAnsi="Palatino Linotype"/>
        </w:rPr>
        <w:t>precisó</w:t>
      </w:r>
      <w:r w:rsidR="00967FF7" w:rsidRPr="002406A5">
        <w:rPr>
          <w:rFonts w:ascii="Palatino Linotype" w:hAnsi="Palatino Linotype"/>
        </w:rPr>
        <w:t xml:space="preserve"> </w:t>
      </w:r>
      <w:r w:rsidRPr="002406A5">
        <w:rPr>
          <w:rFonts w:ascii="Palatino Linotype" w:hAnsi="Palatino Linotype"/>
        </w:rPr>
        <w:t>como</w:t>
      </w:r>
      <w:r w:rsidR="00967FF7" w:rsidRPr="002406A5">
        <w:rPr>
          <w:rFonts w:ascii="Palatino Linotype" w:hAnsi="Palatino Linotype"/>
        </w:rPr>
        <w:t xml:space="preserve"> </w:t>
      </w:r>
      <w:r w:rsidRPr="002406A5">
        <w:rPr>
          <w:rFonts w:ascii="Palatino Linotype" w:hAnsi="Palatino Linotype"/>
        </w:rPr>
        <w:t>razones</w:t>
      </w:r>
      <w:r w:rsidR="00967FF7" w:rsidRPr="002406A5">
        <w:rPr>
          <w:rFonts w:ascii="Palatino Linotype" w:hAnsi="Palatino Linotype"/>
        </w:rPr>
        <w:t xml:space="preserve"> </w:t>
      </w:r>
      <w:r w:rsidRPr="002406A5">
        <w:rPr>
          <w:rFonts w:ascii="Palatino Linotype" w:hAnsi="Palatino Linotype"/>
        </w:rPr>
        <w:t>o</w:t>
      </w:r>
      <w:r w:rsidR="00967FF7" w:rsidRPr="002406A5">
        <w:rPr>
          <w:rFonts w:ascii="Palatino Linotype" w:hAnsi="Palatino Linotype"/>
        </w:rPr>
        <w:t xml:space="preserve"> </w:t>
      </w:r>
      <w:r w:rsidRPr="002406A5">
        <w:rPr>
          <w:rFonts w:ascii="Palatino Linotype" w:hAnsi="Palatino Linotype"/>
        </w:rPr>
        <w:t>motivos</w:t>
      </w:r>
      <w:r w:rsidR="00967FF7" w:rsidRPr="002406A5">
        <w:rPr>
          <w:rFonts w:ascii="Palatino Linotype" w:hAnsi="Palatino Linotype"/>
        </w:rPr>
        <w:t xml:space="preserve"> </w:t>
      </w:r>
      <w:r w:rsidRPr="002406A5">
        <w:rPr>
          <w:rFonts w:ascii="Palatino Linotype" w:hAnsi="Palatino Linotype"/>
        </w:rPr>
        <w:t>de</w:t>
      </w:r>
      <w:r w:rsidR="00967FF7" w:rsidRPr="002406A5">
        <w:rPr>
          <w:rFonts w:ascii="Palatino Linotype" w:hAnsi="Palatino Linotype"/>
        </w:rPr>
        <w:t xml:space="preserve"> </w:t>
      </w:r>
      <w:r w:rsidRPr="002406A5">
        <w:rPr>
          <w:rFonts w:ascii="Palatino Linotype" w:hAnsi="Palatino Linotype"/>
        </w:rPr>
        <w:t>inconformidad:</w:t>
      </w:r>
    </w:p>
    <w:p w14:paraId="1BFADDC7" w14:textId="386D2CCC" w:rsidR="009341E7" w:rsidRPr="002406A5" w:rsidRDefault="009341E7" w:rsidP="004D5EA2">
      <w:pPr>
        <w:spacing w:before="120" w:after="120"/>
        <w:ind w:left="709" w:right="709"/>
        <w:jc w:val="both"/>
        <w:rPr>
          <w:rFonts w:ascii="Palatino Linotype" w:hAnsi="Palatino Linotype" w:cs="Arial"/>
          <w:sz w:val="22"/>
          <w:szCs w:val="22"/>
        </w:rPr>
      </w:pPr>
      <w:r w:rsidRPr="002406A5">
        <w:rPr>
          <w:rFonts w:ascii="Palatino Linotype" w:hAnsi="Palatino Linotype" w:cs="Arial"/>
          <w:i/>
          <w:sz w:val="22"/>
          <w:szCs w:val="22"/>
        </w:rPr>
        <w:t>“</w:t>
      </w:r>
      <w:r w:rsidR="00DA6AA6" w:rsidRPr="00DA6AA6">
        <w:rPr>
          <w:rFonts w:ascii="Palatino Linotype" w:hAnsi="Palatino Linotype" w:cs="Arial"/>
          <w:i/>
          <w:sz w:val="22"/>
          <w:szCs w:val="22"/>
        </w:rPr>
        <w:t>NO SE CONTESTARON LAS SIGUIENTES SOLICITUDES DE INFORMACION: 1. SOLICITUD DE LAS COMISIONES EDILICIAS O DE TRABAJO DE LOS REGIDORES DEL PRIMER REGIDOR AL DECIMO REGIDOR. 2. SOLICITUD DE COPIA DIGITALIZADA Y FIRMADA POR EL CABILDO DE TODAS LAS ACTAS DE CABILDO DEL MES DE ENERO DE 2019. 3. SOLICITUD DE COPIA DE LA NOMINA DE LA SEGUNDA QUINCENA DE ENERO DE 2019. 4. SOLICITUD DE RECIBOS DE NOMINA FIRMADOS DE LA SEGUNDA QUINCENA DE ENERO DE 2019, DE LA PRESIDENTA MUNICIPAL, DEL SINDICO MUNICIPAL, Y DE TODOS LOS REGIDORES DEL PRIMERO AL DECIMO REGIDOR, DEL MES DE ENERO DE 2019. 5. SOLICITUD DE LA NOMINA DE TODOS LOS INTEGRANTES DEL CABILDO DEL MES DE DICIEMBRE DE 2018. 6. SOLICITUD DE LAS ACTIVIDADES DE TRABAJO DEL MES DE ENERO DE 2019 DEL PRIMERO AL DECIMO REGIDOR DE LA PRESENTE ADMINISTRACION.</w:t>
      </w:r>
      <w:r w:rsidR="00525E37"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sz w:val="22"/>
          <w:szCs w:val="22"/>
        </w:rPr>
        <w:t>(Sic)</w:t>
      </w:r>
    </w:p>
    <w:p w14:paraId="021AE0D5" w14:textId="2ACB6ADF" w:rsidR="00525E37" w:rsidRPr="002406A5"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406A5">
        <w:rPr>
          <w:rFonts w:ascii="Palatino Linotype" w:hAnsi="Palatino Linotype" w:cs="Arial"/>
          <w:b/>
          <w:sz w:val="28"/>
          <w:szCs w:val="28"/>
        </w:rPr>
        <w:t>V</w:t>
      </w:r>
      <w:r w:rsidR="0049432C">
        <w:rPr>
          <w:rFonts w:ascii="Palatino Linotype" w:hAnsi="Palatino Linotype" w:cs="Arial"/>
          <w:b/>
          <w:sz w:val="28"/>
          <w:szCs w:val="28"/>
        </w:rPr>
        <w:t>I</w:t>
      </w:r>
      <w:r w:rsidRPr="002406A5">
        <w:rPr>
          <w:rFonts w:ascii="Palatino Linotype" w:hAnsi="Palatino Linotype" w:cs="Arial"/>
          <w:b/>
          <w:sz w:val="28"/>
          <w:szCs w:val="28"/>
        </w:rPr>
        <w:t>.</w:t>
      </w:r>
      <w:r w:rsidRPr="002406A5">
        <w:rPr>
          <w:rFonts w:ascii="Palatino Linotype" w:hAnsi="Palatino Linotype" w:cs="Arial"/>
        </w:rPr>
        <w:t xml:space="preserve"> </w:t>
      </w:r>
      <w:r w:rsidR="00525E37" w:rsidRPr="002406A5">
        <w:rPr>
          <w:rFonts w:ascii="Palatino Linotype" w:hAnsi="Palatino Linotype" w:cs="Arial"/>
        </w:rPr>
        <w:t>En</w:t>
      </w:r>
      <w:r w:rsidR="00967FF7" w:rsidRPr="002406A5">
        <w:rPr>
          <w:rFonts w:ascii="Palatino Linotype" w:hAnsi="Palatino Linotype"/>
        </w:rPr>
        <w:t xml:space="preserve"> </w:t>
      </w:r>
      <w:r w:rsidR="00525E37" w:rsidRPr="002406A5">
        <w:rPr>
          <w:rFonts w:ascii="Palatino Linotype" w:hAnsi="Palatino Linotype"/>
        </w:rPr>
        <w:t>fecha</w:t>
      </w:r>
      <w:r w:rsidR="00967FF7" w:rsidRPr="002406A5">
        <w:rPr>
          <w:rFonts w:ascii="Palatino Linotype" w:hAnsi="Palatino Linotype"/>
        </w:rPr>
        <w:t xml:space="preserve"> </w:t>
      </w:r>
      <w:r w:rsidR="00DA6AA6">
        <w:rPr>
          <w:rFonts w:ascii="Palatino Linotype" w:hAnsi="Palatino Linotype"/>
        </w:rPr>
        <w:t>diez</w:t>
      </w:r>
      <w:r w:rsidR="00A43366" w:rsidRPr="002406A5">
        <w:rPr>
          <w:rFonts w:ascii="Palatino Linotype" w:hAnsi="Palatino Linotype"/>
        </w:rPr>
        <w:t xml:space="preserve"> de </w:t>
      </w:r>
      <w:r w:rsidR="00DA6AA6">
        <w:rPr>
          <w:rFonts w:ascii="Palatino Linotype" w:hAnsi="Palatino Linotype"/>
        </w:rPr>
        <w:t>marzo</w:t>
      </w:r>
      <w:r w:rsidR="00A43366" w:rsidRPr="002406A5">
        <w:rPr>
          <w:rFonts w:ascii="Palatino Linotype" w:hAnsi="Palatino Linotype"/>
        </w:rPr>
        <w:t xml:space="preserve"> de dos mil dieci</w:t>
      </w:r>
      <w:r w:rsidR="004F1158">
        <w:rPr>
          <w:rFonts w:ascii="Palatino Linotype" w:hAnsi="Palatino Linotype"/>
        </w:rPr>
        <w:t>nueve</w:t>
      </w:r>
      <w:r w:rsidR="00525E37" w:rsidRPr="002406A5">
        <w:rPr>
          <w:rFonts w:ascii="Palatino Linotype" w:hAnsi="Palatino Linotype"/>
        </w:rPr>
        <w:t>,</w:t>
      </w:r>
      <w:r w:rsidR="00967FF7" w:rsidRPr="002406A5">
        <w:rPr>
          <w:rFonts w:ascii="Palatino Linotype" w:hAnsi="Palatino Linotype" w:cs="Arial"/>
        </w:rPr>
        <w:t xml:space="preserve"> </w:t>
      </w:r>
      <w:r w:rsidR="00D6363B" w:rsidRPr="002406A5">
        <w:rPr>
          <w:rFonts w:ascii="Palatino Linotype" w:hAnsi="Palatino Linotype" w:cs="Arial"/>
        </w:rPr>
        <w:t>el</w:t>
      </w:r>
      <w:r w:rsidR="00967FF7" w:rsidRPr="002406A5">
        <w:rPr>
          <w:rFonts w:ascii="Palatino Linotype" w:hAnsi="Palatino Linotype" w:cs="Arial"/>
        </w:rPr>
        <w:t xml:space="preserve"> </w:t>
      </w:r>
      <w:r w:rsidR="00525E37" w:rsidRPr="002406A5">
        <w:rPr>
          <w:rFonts w:ascii="Palatino Linotype" w:hAnsi="Palatino Linotype" w:cs="Arial"/>
          <w:lang w:val="es-ES_tradnl"/>
        </w:rPr>
        <w:t>recurso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que</w:t>
      </w:r>
      <w:r w:rsidR="00967FF7" w:rsidRPr="002406A5">
        <w:rPr>
          <w:rFonts w:ascii="Palatino Linotype" w:hAnsi="Palatino Linotype" w:cs="Arial"/>
        </w:rPr>
        <w:t xml:space="preserve"> </w:t>
      </w:r>
      <w:r w:rsidR="00525E37" w:rsidRPr="002406A5">
        <w:rPr>
          <w:rFonts w:ascii="Palatino Linotype" w:hAnsi="Palatino Linotype" w:cs="Arial"/>
        </w:rPr>
        <w:t>se</w:t>
      </w:r>
      <w:r w:rsidR="00967FF7" w:rsidRPr="002406A5">
        <w:rPr>
          <w:rFonts w:ascii="Palatino Linotype" w:hAnsi="Palatino Linotype" w:cs="Arial"/>
        </w:rPr>
        <w:t xml:space="preserve"> </w:t>
      </w:r>
      <w:r w:rsidR="00525E37" w:rsidRPr="002406A5">
        <w:rPr>
          <w:rFonts w:ascii="Palatino Linotype" w:hAnsi="Palatino Linotype" w:cs="Arial"/>
        </w:rPr>
        <w:t>trata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se</w:t>
      </w:r>
      <w:r w:rsidR="00967FF7" w:rsidRPr="002406A5">
        <w:rPr>
          <w:rFonts w:ascii="Palatino Linotype" w:hAnsi="Palatino Linotype" w:cs="Arial"/>
          <w:lang w:val="es-ES_tradnl"/>
        </w:rPr>
        <w:t xml:space="preserve"> </w:t>
      </w:r>
      <w:r w:rsidR="00627B83" w:rsidRPr="002406A5">
        <w:rPr>
          <w:rFonts w:ascii="Palatino Linotype" w:hAnsi="Palatino Linotype" w:cs="Arial"/>
          <w:lang w:val="es-ES_tradnl"/>
        </w:rPr>
        <w:t>envió</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lastRenderedPageBreak/>
        <w:t>electrónicamente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Instituto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eastAsia="Arial Unicode MS" w:hAnsi="Palatino Linotype" w:cs="Arial"/>
        </w:rPr>
        <w:t>Transparencia</w:t>
      </w:r>
      <w:r w:rsidR="00525E37" w:rsidRPr="002406A5">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Acceso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la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Información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Pública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Protección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rPr>
        <w:t>Datos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Personales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Estado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México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Municipios;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con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fundamento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artículo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185</w:t>
      </w:r>
      <w:r w:rsidR="004F3C51">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fracción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la</w:t>
      </w:r>
      <w:r w:rsidR="00967FF7" w:rsidRPr="002406A5">
        <w:rPr>
          <w:rFonts w:ascii="Palatino Linotype" w:hAnsi="Palatino Linotype" w:cs="Arial"/>
          <w:lang w:val="es-ES_tradnl"/>
        </w:rPr>
        <w:t xml:space="preserve"> </w:t>
      </w:r>
      <w:r w:rsidR="00525E37" w:rsidRPr="002406A5">
        <w:rPr>
          <w:rFonts w:ascii="Palatino Linotype" w:hAnsi="Palatino Linotype"/>
        </w:rPr>
        <w:t>Ley</w:t>
      </w:r>
      <w:r w:rsidR="00967FF7" w:rsidRPr="002406A5">
        <w:rPr>
          <w:rFonts w:ascii="Palatino Linotype" w:hAnsi="Palatino Linotype"/>
        </w:rPr>
        <w:t xml:space="preserve"> </w:t>
      </w:r>
      <w:r w:rsidR="00525E37" w:rsidRPr="002406A5">
        <w:rPr>
          <w:rFonts w:ascii="Palatino Linotype" w:hAnsi="Palatino Linotype"/>
        </w:rPr>
        <w:t>de</w:t>
      </w:r>
      <w:r w:rsidR="00967FF7" w:rsidRPr="002406A5">
        <w:rPr>
          <w:rFonts w:ascii="Palatino Linotype" w:hAnsi="Palatino Linotype"/>
        </w:rPr>
        <w:t xml:space="preserve"> </w:t>
      </w:r>
      <w:r w:rsidR="00525E37" w:rsidRPr="002406A5">
        <w:rPr>
          <w:rFonts w:ascii="Palatino Linotype" w:hAnsi="Palatino Linotype"/>
        </w:rPr>
        <w:t>Transparencia</w:t>
      </w:r>
      <w:r w:rsidR="00967FF7" w:rsidRPr="002406A5">
        <w:rPr>
          <w:rFonts w:ascii="Palatino Linotype" w:hAnsi="Palatino Linotype"/>
        </w:rPr>
        <w:t xml:space="preserve"> </w:t>
      </w:r>
      <w:r w:rsidR="00525E37" w:rsidRPr="002406A5">
        <w:rPr>
          <w:rFonts w:ascii="Palatino Linotype" w:hAnsi="Palatino Linotype"/>
        </w:rPr>
        <w:t>y</w:t>
      </w:r>
      <w:r w:rsidR="00967FF7" w:rsidRPr="002406A5">
        <w:rPr>
          <w:rFonts w:ascii="Palatino Linotype" w:hAnsi="Palatino Linotype"/>
        </w:rPr>
        <w:t xml:space="preserve"> </w:t>
      </w:r>
      <w:r w:rsidR="00525E37" w:rsidRPr="002406A5">
        <w:rPr>
          <w:rFonts w:ascii="Palatino Linotype" w:hAnsi="Palatino Linotype"/>
        </w:rPr>
        <w:t>Acceso</w:t>
      </w:r>
      <w:r w:rsidR="00967FF7" w:rsidRPr="002406A5">
        <w:rPr>
          <w:rFonts w:ascii="Palatino Linotype" w:hAnsi="Palatino Linotype"/>
        </w:rPr>
        <w:t xml:space="preserve"> </w:t>
      </w:r>
      <w:r w:rsidR="00525E37" w:rsidRPr="002406A5">
        <w:rPr>
          <w:rFonts w:ascii="Palatino Linotype" w:hAnsi="Palatino Linotype"/>
        </w:rPr>
        <w:t>a</w:t>
      </w:r>
      <w:r w:rsidR="00967FF7" w:rsidRPr="002406A5">
        <w:rPr>
          <w:rFonts w:ascii="Palatino Linotype" w:hAnsi="Palatino Linotype"/>
        </w:rPr>
        <w:t xml:space="preserve"> </w:t>
      </w:r>
      <w:r w:rsidR="00525E37" w:rsidRPr="002406A5">
        <w:rPr>
          <w:rFonts w:ascii="Palatino Linotype" w:hAnsi="Palatino Linotype"/>
        </w:rPr>
        <w:t>la</w:t>
      </w:r>
      <w:r w:rsidR="00967FF7" w:rsidRPr="002406A5">
        <w:rPr>
          <w:rFonts w:ascii="Palatino Linotype" w:hAnsi="Palatino Linotype"/>
        </w:rPr>
        <w:t xml:space="preserve"> </w:t>
      </w:r>
      <w:r w:rsidR="00525E37" w:rsidRPr="002406A5">
        <w:rPr>
          <w:rFonts w:ascii="Palatino Linotype" w:hAnsi="Palatino Linotype"/>
        </w:rPr>
        <w:t>Información</w:t>
      </w:r>
      <w:r w:rsidR="00967FF7" w:rsidRPr="002406A5">
        <w:rPr>
          <w:rFonts w:ascii="Palatino Linotype" w:hAnsi="Palatino Linotype"/>
        </w:rPr>
        <w:t xml:space="preserve"> </w:t>
      </w:r>
      <w:r w:rsidR="00525E37" w:rsidRPr="002406A5">
        <w:rPr>
          <w:rFonts w:ascii="Palatino Linotype" w:hAnsi="Palatino Linotype"/>
        </w:rPr>
        <w:t>Pública</w:t>
      </w:r>
      <w:r w:rsidR="00967FF7" w:rsidRPr="002406A5">
        <w:rPr>
          <w:rFonts w:ascii="Palatino Linotype" w:hAnsi="Palatino Linotype"/>
        </w:rPr>
        <w:t xml:space="preserve"> </w:t>
      </w:r>
      <w:r w:rsidR="00525E37" w:rsidRPr="002406A5">
        <w:rPr>
          <w:rFonts w:ascii="Palatino Linotype" w:hAnsi="Palatino Linotype"/>
        </w:rPr>
        <w:t>del</w:t>
      </w:r>
      <w:r w:rsidR="00967FF7" w:rsidRPr="002406A5">
        <w:rPr>
          <w:rFonts w:ascii="Palatino Linotype" w:hAnsi="Palatino Linotype"/>
        </w:rPr>
        <w:t xml:space="preserve"> </w:t>
      </w:r>
      <w:r w:rsidR="00525E37" w:rsidRPr="002406A5">
        <w:rPr>
          <w:rFonts w:ascii="Palatino Linotype" w:hAnsi="Palatino Linotype"/>
        </w:rPr>
        <w:t>Estado</w:t>
      </w:r>
      <w:r w:rsidR="00967FF7" w:rsidRPr="002406A5">
        <w:rPr>
          <w:rFonts w:ascii="Palatino Linotype" w:hAnsi="Palatino Linotype"/>
        </w:rPr>
        <w:t xml:space="preserve"> </w:t>
      </w:r>
      <w:r w:rsidR="00525E37" w:rsidRPr="002406A5">
        <w:rPr>
          <w:rFonts w:ascii="Palatino Linotype" w:hAnsi="Palatino Linotype"/>
        </w:rPr>
        <w:t>de</w:t>
      </w:r>
      <w:r w:rsidR="00967FF7" w:rsidRPr="002406A5">
        <w:rPr>
          <w:rFonts w:ascii="Palatino Linotype" w:hAnsi="Palatino Linotype"/>
        </w:rPr>
        <w:t xml:space="preserve"> </w:t>
      </w:r>
      <w:r w:rsidR="00525E37" w:rsidRPr="002406A5">
        <w:rPr>
          <w:rFonts w:ascii="Palatino Linotype" w:hAnsi="Palatino Linotype"/>
        </w:rPr>
        <w:t>México</w:t>
      </w:r>
      <w:r w:rsidR="00967FF7" w:rsidRPr="002406A5">
        <w:rPr>
          <w:rFonts w:ascii="Palatino Linotype" w:hAnsi="Palatino Linotype"/>
        </w:rPr>
        <w:t xml:space="preserve"> </w:t>
      </w:r>
      <w:r w:rsidR="00525E37" w:rsidRPr="002406A5">
        <w:rPr>
          <w:rFonts w:ascii="Palatino Linotype" w:hAnsi="Palatino Linotype"/>
        </w:rPr>
        <w:t>y</w:t>
      </w:r>
      <w:r w:rsidR="00967FF7" w:rsidRPr="002406A5">
        <w:rPr>
          <w:rFonts w:ascii="Palatino Linotype" w:hAnsi="Palatino Linotype"/>
        </w:rPr>
        <w:t xml:space="preserve"> </w:t>
      </w:r>
      <w:r w:rsidR="00525E37" w:rsidRPr="002406A5">
        <w:rPr>
          <w:rFonts w:ascii="Palatino Linotype" w:hAnsi="Palatino Linotype"/>
        </w:rPr>
        <w:t>Municipios</w:t>
      </w:r>
      <w:r w:rsidR="00525E37" w:rsidRPr="002406A5">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turnó,</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través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del</w:t>
      </w:r>
      <w:r w:rsidR="00967FF7" w:rsidRPr="002406A5">
        <w:rPr>
          <w:rFonts w:ascii="Palatino Linotype" w:eastAsia="Arial Unicode MS" w:hAnsi="Palatino Linotype" w:cs="Arial"/>
          <w:lang w:val="es-ES_tradnl"/>
        </w:rPr>
        <w:t xml:space="preserve"> </w:t>
      </w:r>
      <w:r w:rsidR="00525E37" w:rsidRPr="002406A5">
        <w:rPr>
          <w:rFonts w:ascii="Palatino Linotype" w:eastAsia="Arial Unicode MS" w:hAnsi="Palatino Linotype" w:cs="Arial"/>
          <w:b/>
          <w:lang w:val="es-ES_tradnl"/>
        </w:rPr>
        <w:t>SAIMEX</w:t>
      </w:r>
      <w:r w:rsidR="00AB649C" w:rsidRPr="002406A5">
        <w:rPr>
          <w:rFonts w:ascii="Palatino Linotype" w:hAnsi="Palatino Linotype"/>
        </w:rPr>
        <w:t xml:space="preserve"> </w:t>
      </w:r>
      <w:r w:rsidR="00525E37" w:rsidRPr="002406A5">
        <w:rPr>
          <w:rFonts w:ascii="Palatino Linotype" w:hAnsi="Palatino Linotype"/>
        </w:rPr>
        <w:t>a</w:t>
      </w:r>
      <w:r w:rsidR="00967FF7" w:rsidRPr="002406A5">
        <w:rPr>
          <w:rFonts w:ascii="Palatino Linotype" w:hAnsi="Palatino Linotype"/>
        </w:rPr>
        <w:t xml:space="preserve"> </w:t>
      </w:r>
      <w:r w:rsidR="00525E37" w:rsidRPr="002406A5">
        <w:rPr>
          <w:rFonts w:ascii="Palatino Linotype" w:hAnsi="Palatino Linotype"/>
        </w:rPr>
        <w:t>la</w:t>
      </w:r>
      <w:r w:rsidR="00967FF7" w:rsidRPr="002406A5">
        <w:rPr>
          <w:rFonts w:ascii="Palatino Linotype" w:hAnsi="Palatino Linotype"/>
        </w:rPr>
        <w:t xml:space="preserve"> </w:t>
      </w:r>
      <w:r w:rsidR="00525E37" w:rsidRPr="002406A5">
        <w:rPr>
          <w:rFonts w:ascii="Palatino Linotype" w:hAnsi="Palatino Linotype" w:cs="Arial"/>
          <w:lang w:val="es-ES_tradnl"/>
        </w:rPr>
        <w:t>Comisionada</w:t>
      </w:r>
      <w:r w:rsidR="00967FF7" w:rsidRPr="002406A5">
        <w:rPr>
          <w:rFonts w:ascii="Palatino Linotype" w:hAnsi="Palatino Linotype" w:cs="Arial"/>
          <w:lang w:val="es-ES_tradnl"/>
        </w:rPr>
        <w:t xml:space="preserve"> </w:t>
      </w:r>
      <w:r w:rsidR="00525E37" w:rsidRPr="002406A5">
        <w:rPr>
          <w:rFonts w:ascii="Palatino Linotype" w:hAnsi="Palatino Linotype" w:cs="Arial"/>
          <w:b/>
          <w:lang w:val="es-ES_tradnl"/>
        </w:rPr>
        <w:t>EVA</w:t>
      </w:r>
      <w:r w:rsidR="00967FF7" w:rsidRPr="002406A5">
        <w:rPr>
          <w:rFonts w:ascii="Palatino Linotype" w:hAnsi="Palatino Linotype" w:cs="Arial"/>
          <w:b/>
          <w:lang w:val="es-ES_tradnl"/>
        </w:rPr>
        <w:t xml:space="preserve"> </w:t>
      </w:r>
      <w:r w:rsidR="00525E37" w:rsidRPr="002406A5">
        <w:rPr>
          <w:rFonts w:ascii="Palatino Linotype" w:hAnsi="Palatino Linotype" w:cs="Arial"/>
          <w:b/>
          <w:lang w:val="es-ES_tradnl"/>
        </w:rPr>
        <w:t>ABAID</w:t>
      </w:r>
      <w:r w:rsidR="00967FF7" w:rsidRPr="002406A5">
        <w:rPr>
          <w:rFonts w:ascii="Palatino Linotype" w:hAnsi="Palatino Linotype" w:cs="Arial"/>
          <w:b/>
          <w:lang w:val="es-ES_tradnl"/>
        </w:rPr>
        <w:t xml:space="preserve"> </w:t>
      </w:r>
      <w:r w:rsidR="00525E37" w:rsidRPr="002406A5">
        <w:rPr>
          <w:rFonts w:ascii="Palatino Linotype" w:hAnsi="Palatino Linotype" w:cs="Arial"/>
          <w:b/>
          <w:lang w:val="es-ES_tradnl"/>
        </w:rPr>
        <w:t>YAPUR</w:t>
      </w:r>
      <w:r w:rsidR="00525E37" w:rsidRPr="002406A5">
        <w:rPr>
          <w:rFonts w:ascii="Palatino Linotype" w:hAnsi="Palatino Linotype" w:cs="Arial"/>
          <w:lang w:val="es-ES_tradnl"/>
        </w:rPr>
        <w:t>,</w:t>
      </w:r>
      <w:r w:rsidR="00AB649C"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rPr>
        <w:t>efecto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que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decretara</w:t>
      </w:r>
      <w:r w:rsidR="00AB649C" w:rsidRPr="002406A5">
        <w:rPr>
          <w:rFonts w:ascii="Palatino Linotype" w:hAnsi="Palatino Linotype" w:cs="Arial"/>
          <w:lang w:val="es-ES_tradnl"/>
        </w:rPr>
        <w:t>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su</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admisión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desechamiento.</w:t>
      </w:r>
    </w:p>
    <w:p w14:paraId="7C226B01" w14:textId="3703F169" w:rsidR="006109F8" w:rsidRPr="002406A5"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406A5">
        <w:rPr>
          <w:rFonts w:ascii="Palatino Linotype" w:hAnsi="Palatino Linotype" w:cs="Arial"/>
          <w:b/>
          <w:sz w:val="28"/>
          <w:szCs w:val="28"/>
        </w:rPr>
        <w:t>V</w:t>
      </w:r>
      <w:r w:rsidR="0049432C">
        <w:rPr>
          <w:rFonts w:ascii="Palatino Linotype" w:hAnsi="Palatino Linotype" w:cs="Arial"/>
          <w:b/>
          <w:sz w:val="28"/>
          <w:szCs w:val="28"/>
        </w:rPr>
        <w:t>II</w:t>
      </w:r>
      <w:r w:rsidRPr="002406A5">
        <w:rPr>
          <w:rFonts w:ascii="Palatino Linotype" w:hAnsi="Palatino Linotype" w:cs="Arial"/>
          <w:b/>
          <w:sz w:val="28"/>
          <w:szCs w:val="28"/>
        </w:rPr>
        <w:t>.</w:t>
      </w:r>
      <w:r w:rsidRPr="002406A5">
        <w:rPr>
          <w:rFonts w:ascii="Palatino Linotype" w:hAnsi="Palatino Linotype" w:cs="Arial"/>
        </w:rPr>
        <w:t xml:space="preserve"> </w:t>
      </w:r>
      <w:r w:rsidR="00627B83" w:rsidRPr="002406A5">
        <w:rPr>
          <w:rFonts w:ascii="Palatino Linotype" w:hAnsi="Palatino Linotype" w:cs="Arial"/>
        </w:rPr>
        <w:t>De las constancias del expediente electrónico del</w:t>
      </w:r>
      <w:r w:rsidR="00627B83" w:rsidRPr="002406A5">
        <w:rPr>
          <w:rFonts w:ascii="Palatino Linotype" w:hAnsi="Palatino Linotype" w:cs="Arial"/>
          <w:b/>
        </w:rPr>
        <w:t xml:space="preserve"> SAIMEX</w:t>
      </w:r>
      <w:r w:rsidR="00627B83" w:rsidRPr="002406A5">
        <w:rPr>
          <w:rFonts w:ascii="Palatino Linotype" w:hAnsi="Palatino Linotype" w:cs="Arial"/>
        </w:rPr>
        <w:t xml:space="preserve">, se desprende que en fecha </w:t>
      </w:r>
      <w:r w:rsidR="00DA6AA6">
        <w:rPr>
          <w:rFonts w:ascii="Palatino Linotype" w:hAnsi="Palatino Linotype" w:cs="Arial"/>
        </w:rPr>
        <w:t>quince</w:t>
      </w:r>
      <w:r w:rsidR="00627B83" w:rsidRPr="002406A5">
        <w:rPr>
          <w:rFonts w:ascii="Palatino Linotype" w:hAnsi="Palatino Linotype" w:cs="Arial"/>
        </w:rPr>
        <w:t xml:space="preserve"> de </w:t>
      </w:r>
      <w:r w:rsidR="00DA6AA6">
        <w:rPr>
          <w:rFonts w:ascii="Palatino Linotype" w:hAnsi="Palatino Linotype" w:cs="Arial"/>
        </w:rPr>
        <w:t>marzo</w:t>
      </w:r>
      <w:r w:rsidR="00627B83" w:rsidRPr="002406A5">
        <w:rPr>
          <w:rFonts w:ascii="Palatino Linotype" w:hAnsi="Palatino Linotype" w:cs="Arial"/>
        </w:rPr>
        <w:t xml:space="preserve"> de dos mil dieci</w:t>
      </w:r>
      <w:r w:rsidR="004F1158">
        <w:rPr>
          <w:rFonts w:ascii="Palatino Linotype" w:hAnsi="Palatino Linotype" w:cs="Arial"/>
        </w:rPr>
        <w:t>nueve</w:t>
      </w:r>
      <w:r w:rsidR="00627B83" w:rsidRPr="002406A5">
        <w:rPr>
          <w:rFonts w:ascii="Palatino Linotype" w:hAnsi="Palatino Linotype" w:cs="Arial"/>
        </w:rPr>
        <w:t>,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DA6AA6">
        <w:rPr>
          <w:rFonts w:ascii="Palatino Linotype" w:hAnsi="Palatino Linotype" w:cs="Arial"/>
        </w:rPr>
        <w:t>, fracción II</w:t>
      </w:r>
      <w:r w:rsidR="00627B83" w:rsidRPr="002406A5">
        <w:rPr>
          <w:rFonts w:ascii="Palatino Linotype" w:hAnsi="Palatino Linotype" w:cs="Arial"/>
        </w:rPr>
        <w:t xml:space="preserve"> de la Ley de Transparencia y Acceso a la Información Pública del Estado de México y Municipios, manifestaran lo que a su derecho conviniera, a efecto de presentar pruebas y alegatos; así como para que </w:t>
      </w:r>
      <w:r w:rsidR="00627B83" w:rsidRPr="002406A5">
        <w:rPr>
          <w:rFonts w:ascii="Palatino Linotype" w:hAnsi="Palatino Linotype" w:cs="Arial"/>
          <w:b/>
        </w:rPr>
        <w:t xml:space="preserve">EL SUJETO OBLIGADO </w:t>
      </w:r>
      <w:r w:rsidR="00627B83" w:rsidRPr="002406A5">
        <w:rPr>
          <w:rFonts w:ascii="Palatino Linotype" w:hAnsi="Palatino Linotype" w:cs="Arial"/>
        </w:rPr>
        <w:t>rindiera su</w:t>
      </w:r>
      <w:r w:rsidR="00627B83" w:rsidRPr="002406A5">
        <w:rPr>
          <w:rFonts w:ascii="Palatino Linotype" w:hAnsi="Palatino Linotype" w:cs="Arial"/>
          <w:b/>
        </w:rPr>
        <w:t xml:space="preserve"> </w:t>
      </w:r>
      <w:r w:rsidR="00627B83" w:rsidRPr="002406A5">
        <w:rPr>
          <w:rFonts w:ascii="Palatino Linotype" w:hAnsi="Palatino Linotype" w:cs="Arial"/>
        </w:rPr>
        <w:t>Informe Justificado.</w:t>
      </w:r>
    </w:p>
    <w:p w14:paraId="2963ED5E" w14:textId="4605137F" w:rsidR="00D85820" w:rsidRPr="002406A5" w:rsidRDefault="00DA6AA6"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4BC9D03E" wp14:editId="3970D63F">
                <wp:simplePos x="0" y="0"/>
                <wp:positionH relativeFrom="column">
                  <wp:posOffset>45280</wp:posOffset>
                </wp:positionH>
                <wp:positionV relativeFrom="paragraph">
                  <wp:posOffset>1265868</wp:posOffset>
                </wp:positionV>
                <wp:extent cx="5762730" cy="1738365"/>
                <wp:effectExtent l="0" t="0" r="28575" b="33655"/>
                <wp:wrapNone/>
                <wp:docPr id="3" name="Conector recto 3"/>
                <wp:cNvGraphicFramePr/>
                <a:graphic xmlns:a="http://schemas.openxmlformats.org/drawingml/2006/main">
                  <a:graphicData uri="http://schemas.microsoft.com/office/word/2010/wordprocessingShape">
                    <wps:wsp>
                      <wps:cNvCnPr/>
                      <wps:spPr>
                        <a:xfrm>
                          <a:off x="0" y="0"/>
                          <a:ext cx="5762730" cy="17383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7FDD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5pt,99.65pt" to="457.3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" strokecolor="red" strokeweight=".5pt">
                <v:stroke joinstyle="miter"/>
              </v:line>
            </w:pict>
          </mc:Fallback>
        </mc:AlternateContent>
      </w:r>
      <w:r w:rsidR="00EC1169" w:rsidRPr="002406A5">
        <w:rPr>
          <w:rFonts w:ascii="Palatino Linotype" w:hAnsi="Palatino Linotype" w:cs="Arial"/>
          <w:b/>
          <w:sz w:val="28"/>
          <w:szCs w:val="28"/>
        </w:rPr>
        <w:t>VI</w:t>
      </w:r>
      <w:r w:rsidR="0049432C">
        <w:rPr>
          <w:rFonts w:ascii="Palatino Linotype" w:hAnsi="Palatino Linotype" w:cs="Arial"/>
          <w:b/>
          <w:sz w:val="28"/>
          <w:szCs w:val="28"/>
        </w:rPr>
        <w:t>II</w:t>
      </w:r>
      <w:r w:rsidR="00EC1169" w:rsidRPr="002406A5">
        <w:rPr>
          <w:rFonts w:ascii="Palatino Linotype" w:hAnsi="Palatino Linotype" w:cs="Arial"/>
          <w:b/>
          <w:sz w:val="28"/>
          <w:szCs w:val="28"/>
        </w:rPr>
        <w:t>.</w:t>
      </w:r>
      <w:r w:rsidR="00EC1169" w:rsidRPr="002406A5">
        <w:rPr>
          <w:rFonts w:ascii="Palatino Linotype" w:hAnsi="Palatino Linotype" w:cs="Arial"/>
        </w:rPr>
        <w:t xml:space="preserve"> </w:t>
      </w:r>
      <w:r w:rsidR="00627B83" w:rsidRPr="002406A5">
        <w:rPr>
          <w:rFonts w:ascii="Palatino Linotype" w:hAnsi="Palatino Linotype" w:cs="Arial"/>
        </w:rPr>
        <w:t xml:space="preserve">De las constancias que obran en el </w:t>
      </w:r>
      <w:r w:rsidR="00627B83" w:rsidRPr="002406A5">
        <w:rPr>
          <w:rFonts w:ascii="Palatino Linotype" w:hAnsi="Palatino Linotype" w:cs="Arial"/>
          <w:b/>
        </w:rPr>
        <w:t>SAIMEX</w:t>
      </w:r>
      <w:r w:rsidR="00627B83" w:rsidRPr="002406A5">
        <w:rPr>
          <w:rFonts w:ascii="Palatino Linotype" w:hAnsi="Palatino Linotype" w:cs="Arial"/>
        </w:rPr>
        <w:t>, se advierte que</w:t>
      </w:r>
      <w:r w:rsidR="00627B83" w:rsidRPr="002406A5">
        <w:rPr>
          <w:rFonts w:ascii="Palatino Linotype" w:hAnsi="Palatino Linotype" w:cs="Arial"/>
          <w:b/>
        </w:rPr>
        <w:t xml:space="preserve"> </w:t>
      </w:r>
      <w:r>
        <w:rPr>
          <w:rFonts w:ascii="Palatino Linotype" w:hAnsi="Palatino Linotype" w:cs="Arial"/>
          <w:b/>
        </w:rPr>
        <w:t>EL</w:t>
      </w:r>
      <w:r w:rsidR="00627B83" w:rsidRPr="002406A5">
        <w:rPr>
          <w:rFonts w:ascii="Palatino Linotype" w:hAnsi="Palatino Linotype" w:cs="Arial"/>
          <w:b/>
        </w:rPr>
        <w:t xml:space="preserve"> RECURRENTE </w:t>
      </w:r>
      <w:r w:rsidR="00627B83" w:rsidRPr="002406A5">
        <w:rPr>
          <w:rFonts w:ascii="Palatino Linotype" w:hAnsi="Palatino Linotype" w:cs="Arial"/>
        </w:rPr>
        <w:t xml:space="preserve">no presentó manifestaciones y alegatos, ni ofreció los medios de prueba que a su derecho convinieran. Por su parte, </w:t>
      </w:r>
      <w:r w:rsidR="00627B83" w:rsidRPr="002406A5">
        <w:rPr>
          <w:rFonts w:ascii="Palatino Linotype" w:hAnsi="Palatino Linotype" w:cs="Arial"/>
          <w:b/>
        </w:rPr>
        <w:t>EL SUJETO OBLIGADO</w:t>
      </w:r>
      <w:r w:rsidR="00627B83" w:rsidRPr="002406A5">
        <w:rPr>
          <w:rFonts w:ascii="Palatino Linotype" w:hAnsi="Palatino Linotype" w:cs="Arial"/>
        </w:rPr>
        <w:t xml:space="preserve"> no rindió el Informe Justificado</w:t>
      </w:r>
      <w:r w:rsidR="00D85820" w:rsidRPr="002406A5">
        <w:rPr>
          <w:rFonts w:ascii="Palatino Linotype" w:hAnsi="Palatino Linotype" w:cs="Arial"/>
        </w:rPr>
        <w:t xml:space="preserve">, como se advierte en la siguiente </w:t>
      </w:r>
      <w:r w:rsidR="00627B83" w:rsidRPr="002406A5">
        <w:rPr>
          <w:rFonts w:ascii="Palatino Linotype" w:hAnsi="Palatino Linotype" w:cs="Arial"/>
        </w:rPr>
        <w:t>imagen</w:t>
      </w:r>
      <w:r w:rsidR="00D85820" w:rsidRPr="002406A5">
        <w:rPr>
          <w:rFonts w:ascii="Palatino Linotype" w:hAnsi="Palatino Linotype" w:cs="Arial"/>
        </w:rPr>
        <w:t>:</w:t>
      </w:r>
    </w:p>
    <w:p w14:paraId="4B4BEFDA" w14:textId="38372115" w:rsidR="00982F92" w:rsidRPr="002406A5" w:rsidRDefault="00DA6AA6"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Pr>
          <w:noProof/>
          <w:lang w:eastAsia="es-MX"/>
        </w:rPr>
        <w:lastRenderedPageBreak/>
        <w:drawing>
          <wp:inline distT="0" distB="0" distL="0" distR="0" wp14:anchorId="35FCFA5F" wp14:editId="0A2F758B">
            <wp:extent cx="5767754" cy="2129790"/>
            <wp:effectExtent l="0" t="0" r="444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00" t="6322" r="14373" b="28289"/>
                    <a:stretch/>
                  </pic:blipFill>
                  <pic:spPr bwMode="auto">
                    <a:xfrm>
                      <a:off x="0" y="0"/>
                      <a:ext cx="5773270" cy="2131827"/>
                    </a:xfrm>
                    <a:prstGeom prst="rect">
                      <a:avLst/>
                    </a:prstGeom>
                    <a:ln>
                      <a:noFill/>
                    </a:ln>
                    <a:extLst>
                      <a:ext uri="{53640926-AAD7-44D8-BBD7-CCE9431645EC}">
                        <a14:shadowObscured xmlns:a14="http://schemas.microsoft.com/office/drawing/2010/main"/>
                      </a:ext>
                    </a:extLst>
                  </pic:spPr>
                </pic:pic>
              </a:graphicData>
            </a:graphic>
          </wp:inline>
        </w:drawing>
      </w:r>
    </w:p>
    <w:p w14:paraId="0D8EE766" w14:textId="58DCF395" w:rsidR="00D127F3" w:rsidRDefault="00BD38CA" w:rsidP="00627B83">
      <w:pPr>
        <w:spacing w:line="360" w:lineRule="auto"/>
        <w:jc w:val="both"/>
        <w:rPr>
          <w:rFonts w:ascii="Palatino Linotype" w:hAnsi="Palatino Linotype" w:cs="Arial"/>
        </w:rPr>
      </w:pPr>
      <w:r w:rsidRPr="002406A5">
        <w:rPr>
          <w:rFonts w:ascii="Palatino Linotype" w:hAnsi="Palatino Linotype" w:cs="Arial"/>
          <w:b/>
          <w:sz w:val="28"/>
          <w:szCs w:val="22"/>
        </w:rPr>
        <w:t>I</w:t>
      </w:r>
      <w:r w:rsidR="0049432C">
        <w:rPr>
          <w:rFonts w:ascii="Palatino Linotype" w:hAnsi="Palatino Linotype" w:cs="Arial"/>
          <w:b/>
          <w:sz w:val="28"/>
          <w:szCs w:val="22"/>
        </w:rPr>
        <w:t>X</w:t>
      </w:r>
      <w:r w:rsidRPr="002406A5">
        <w:rPr>
          <w:rFonts w:ascii="Palatino Linotype" w:hAnsi="Palatino Linotype" w:cs="Arial"/>
          <w:b/>
          <w:sz w:val="28"/>
          <w:szCs w:val="22"/>
        </w:rPr>
        <w:t>.</w:t>
      </w:r>
      <w:r w:rsidR="00855D7F" w:rsidRPr="002406A5">
        <w:rPr>
          <w:rFonts w:ascii="Palatino Linotype" w:hAnsi="Palatino Linotype" w:cs="Arial"/>
          <w:lang w:val="es-ES_tradnl"/>
        </w:rPr>
        <w:t xml:space="preserve"> </w:t>
      </w:r>
      <w:r w:rsidR="00627B83" w:rsidRPr="002406A5">
        <w:rPr>
          <w:rFonts w:ascii="Palatino Linotype" w:hAnsi="Palatino Linotype" w:cs="Arial"/>
        </w:rPr>
        <w:t xml:space="preserve">Transcurrido el plazo señalado en </w:t>
      </w:r>
      <w:r w:rsidR="005B703D" w:rsidRPr="002406A5">
        <w:rPr>
          <w:rFonts w:ascii="Palatino Linotype" w:hAnsi="Palatino Linotype" w:cs="Arial"/>
        </w:rPr>
        <w:t xml:space="preserve">el </w:t>
      </w:r>
      <w:r w:rsidR="00627B83" w:rsidRPr="002406A5">
        <w:rPr>
          <w:rFonts w:ascii="Palatino Linotype" w:hAnsi="Palatino Linotype" w:cs="Arial"/>
        </w:rPr>
        <w:t xml:space="preserve">párrafo que antecede y, una vez analizado el estado procesal que guardaba el expediente, el </w:t>
      </w:r>
      <w:r w:rsidR="00DA6AA6">
        <w:rPr>
          <w:rFonts w:ascii="Palatino Linotype" w:hAnsi="Palatino Linotype" w:cs="Arial"/>
        </w:rPr>
        <w:t>quince</w:t>
      </w:r>
      <w:r w:rsidR="00627B83" w:rsidRPr="002406A5">
        <w:rPr>
          <w:rFonts w:ascii="Palatino Linotype" w:hAnsi="Palatino Linotype" w:cs="Arial"/>
        </w:rPr>
        <w:t xml:space="preserve"> de </w:t>
      </w:r>
      <w:r w:rsidR="00DA6AA6">
        <w:rPr>
          <w:rFonts w:ascii="Palatino Linotype" w:hAnsi="Palatino Linotype" w:cs="Arial"/>
        </w:rPr>
        <w:t>mayo</w:t>
      </w:r>
      <w:r w:rsidR="00627B83" w:rsidRPr="002406A5">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4F915779" w14:textId="77777777" w:rsidR="00BD09D8" w:rsidRPr="00BD09D8" w:rsidRDefault="00BD09D8" w:rsidP="00627B83">
      <w:pPr>
        <w:spacing w:line="360" w:lineRule="auto"/>
        <w:jc w:val="both"/>
        <w:rPr>
          <w:rFonts w:ascii="Palatino Linotype" w:hAnsi="Palatino Linotype" w:cs="Arial"/>
          <w:sz w:val="14"/>
        </w:rPr>
      </w:pPr>
    </w:p>
    <w:p w14:paraId="26A62848" w14:textId="2267AE71" w:rsidR="00BD09D8" w:rsidRPr="003726AB" w:rsidRDefault="00BD09D8" w:rsidP="00BD09D8">
      <w:pPr>
        <w:pStyle w:val="Prrafodelista"/>
        <w:spacing w:line="360" w:lineRule="auto"/>
        <w:ind w:left="0"/>
        <w:jc w:val="both"/>
        <w:rPr>
          <w:rFonts w:ascii="Palatino Linotype" w:hAnsi="Palatino Linotype" w:cs="Arial"/>
        </w:rPr>
      </w:pPr>
      <w:r w:rsidRPr="003A6A80">
        <w:rPr>
          <w:rFonts w:ascii="Palatino Linotype" w:hAnsi="Palatino Linotype" w:cs="Arial"/>
          <w:b/>
          <w:sz w:val="28"/>
          <w:szCs w:val="28"/>
        </w:rPr>
        <w:t>X.</w:t>
      </w:r>
      <w:r w:rsidRPr="003A6A80">
        <w:rPr>
          <w:rFonts w:ascii="Palatino Linotype" w:hAnsi="Palatino Linotype" w:cs="Arial"/>
        </w:rPr>
        <w:t xml:space="preserve"> En fecha </w:t>
      </w:r>
      <w:r w:rsidR="00DA6AA6">
        <w:rPr>
          <w:rFonts w:ascii="Palatino Linotype" w:hAnsi="Palatino Linotype" w:cs="Arial"/>
        </w:rPr>
        <w:t>dieciséis</w:t>
      </w:r>
      <w:r w:rsidRPr="003A6A80">
        <w:rPr>
          <w:rFonts w:ascii="Palatino Linotype" w:hAnsi="Palatino Linotype" w:cs="Arial"/>
        </w:rPr>
        <w:t xml:space="preserve"> de </w:t>
      </w:r>
      <w:r w:rsidR="00DA6AA6">
        <w:rPr>
          <w:rFonts w:ascii="Palatino Linotype" w:hAnsi="Palatino Linotype" w:cs="Arial"/>
        </w:rPr>
        <w:t>mayo</w:t>
      </w:r>
      <w:r w:rsidRPr="003A6A80">
        <w:rPr>
          <w:rFonts w:ascii="Palatino Linotype" w:hAnsi="Palatino Linotype" w:cs="Arial"/>
        </w:rPr>
        <w:t xml:space="preserve"> de dos mil diecinueve, </w:t>
      </w:r>
      <w:r w:rsidRPr="003A6A80">
        <w:rPr>
          <w:rFonts w:ascii="Palatino Linotype" w:hAnsi="Palatino Linotype" w:cs="Arial"/>
          <w:color w:val="222222"/>
          <w:lang w:eastAsia="es-MX"/>
        </w:rPr>
        <w:t>con fundamento en el artículo 181</w:t>
      </w:r>
      <w:r>
        <w:rPr>
          <w:rFonts w:ascii="Palatino Linotype" w:hAnsi="Palatino Linotype" w:cs="Arial"/>
          <w:color w:val="222222"/>
          <w:lang w:eastAsia="es-MX"/>
        </w:rPr>
        <w:t>,</w:t>
      </w:r>
      <w:r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3A6A80">
        <w:rPr>
          <w:rFonts w:ascii="Palatino Linotype" w:hAnsi="Palatino Linotype" w:cs="Arial"/>
        </w:rPr>
        <w:t>; y</w:t>
      </w:r>
    </w:p>
    <w:p w14:paraId="54219035" w14:textId="77777777" w:rsidR="00BD09D8" w:rsidRDefault="00BD09D8" w:rsidP="00627B83">
      <w:pPr>
        <w:spacing w:line="360" w:lineRule="auto"/>
        <w:jc w:val="both"/>
        <w:rPr>
          <w:rFonts w:ascii="Palatino Linotype" w:hAnsi="Palatino Linotype" w:cs="Arial"/>
        </w:rPr>
      </w:pPr>
    </w:p>
    <w:p w14:paraId="5EF377BE" w14:textId="694BA461" w:rsidR="00035145" w:rsidRPr="002406A5" w:rsidRDefault="00035145" w:rsidP="00B11A39">
      <w:pPr>
        <w:spacing w:line="360" w:lineRule="auto"/>
        <w:jc w:val="center"/>
        <w:rPr>
          <w:rFonts w:ascii="Palatino Linotype" w:hAnsi="Palatino Linotype" w:cs="Arial"/>
          <w:b/>
          <w:bCs/>
          <w:spacing w:val="44"/>
          <w:sz w:val="28"/>
          <w:lang w:val="es-ES_tradnl"/>
        </w:rPr>
      </w:pPr>
      <w:r w:rsidRPr="002406A5">
        <w:rPr>
          <w:rFonts w:ascii="Palatino Linotype" w:hAnsi="Palatino Linotype" w:cs="Arial"/>
          <w:b/>
          <w:bCs/>
          <w:spacing w:val="44"/>
          <w:sz w:val="28"/>
          <w:lang w:val="es-ES_tradnl"/>
        </w:rPr>
        <w:t>CONSIDERANDO</w:t>
      </w:r>
    </w:p>
    <w:p w14:paraId="46849E11" w14:textId="78E6FF4C" w:rsidR="008D6217" w:rsidRPr="002406A5"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2406A5">
        <w:rPr>
          <w:rFonts w:ascii="Palatino Linotype" w:hAnsi="Palatino Linotype"/>
          <w:b/>
          <w:sz w:val="28"/>
          <w:szCs w:val="28"/>
        </w:rPr>
        <w:t>PRIMERO.</w:t>
      </w:r>
      <w:r w:rsidRPr="002406A5">
        <w:rPr>
          <w:rFonts w:ascii="Palatino Linotype" w:hAnsi="Palatino Linotype"/>
          <w:b/>
        </w:rPr>
        <w:t xml:space="preserve"> </w:t>
      </w:r>
      <w:r w:rsidR="00035145" w:rsidRPr="002406A5">
        <w:rPr>
          <w:rFonts w:ascii="Palatino Linotype" w:hAnsi="Palatino Linotype"/>
          <w:b/>
        </w:rPr>
        <w:t>Competencia</w:t>
      </w:r>
      <w:r w:rsidR="00035145" w:rsidRPr="002406A5">
        <w:rPr>
          <w:rFonts w:ascii="Palatino Linotype" w:hAnsi="Palatino Linotype"/>
        </w:rPr>
        <w:t>.</w:t>
      </w:r>
      <w:r w:rsidR="00967FF7" w:rsidRPr="002406A5">
        <w:rPr>
          <w:rFonts w:ascii="Palatino Linotype" w:hAnsi="Palatino Linotype"/>
          <w:b/>
        </w:rPr>
        <w:t xml:space="preserve"> </w:t>
      </w:r>
      <w:r w:rsidR="00035145" w:rsidRPr="002406A5">
        <w:rPr>
          <w:rFonts w:ascii="Palatino Linotype" w:hAnsi="Palatino Linotype"/>
        </w:rPr>
        <w:t>Este</w:t>
      </w:r>
      <w:r w:rsidR="00967FF7" w:rsidRPr="002406A5">
        <w:rPr>
          <w:rFonts w:ascii="Palatino Linotype" w:hAnsi="Palatino Linotype"/>
        </w:rPr>
        <w:t xml:space="preserve"> </w:t>
      </w:r>
      <w:r w:rsidR="00035145" w:rsidRPr="002406A5">
        <w:rPr>
          <w:rFonts w:ascii="Palatino Linotype" w:hAnsi="Palatino Linotype"/>
        </w:rPr>
        <w:t>Instituto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Transparencia,</w:t>
      </w:r>
      <w:r w:rsidR="00967FF7" w:rsidRPr="002406A5">
        <w:rPr>
          <w:rFonts w:ascii="Palatino Linotype" w:hAnsi="Palatino Linotype"/>
        </w:rPr>
        <w:t xml:space="preserve"> </w:t>
      </w:r>
      <w:r w:rsidR="00035145" w:rsidRPr="002406A5">
        <w:rPr>
          <w:rFonts w:ascii="Palatino Linotype" w:hAnsi="Palatino Linotype"/>
        </w:rPr>
        <w:t>Acceso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Información</w:t>
      </w:r>
      <w:r w:rsidR="00967FF7" w:rsidRPr="002406A5">
        <w:rPr>
          <w:rFonts w:ascii="Palatino Linotype" w:hAnsi="Palatino Linotype"/>
        </w:rPr>
        <w:t xml:space="preserve"> </w:t>
      </w:r>
      <w:r w:rsidR="00035145" w:rsidRPr="002406A5">
        <w:rPr>
          <w:rFonts w:ascii="Palatino Linotype" w:hAnsi="Palatino Linotype"/>
        </w:rPr>
        <w:t>Pública</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Protección</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Datos</w:t>
      </w:r>
      <w:r w:rsidR="00967FF7" w:rsidRPr="002406A5">
        <w:rPr>
          <w:rFonts w:ascii="Palatino Linotype" w:hAnsi="Palatino Linotype"/>
        </w:rPr>
        <w:t xml:space="preserve"> </w:t>
      </w:r>
      <w:r w:rsidR="00035145" w:rsidRPr="002406A5">
        <w:rPr>
          <w:rFonts w:ascii="Palatino Linotype" w:hAnsi="Palatino Linotype"/>
        </w:rPr>
        <w:t>Personales</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Municipios,</w:t>
      </w:r>
      <w:r w:rsidR="00967FF7" w:rsidRPr="002406A5">
        <w:rPr>
          <w:rFonts w:ascii="Palatino Linotype" w:hAnsi="Palatino Linotype"/>
        </w:rPr>
        <w:t xml:space="preserve"> </w:t>
      </w:r>
      <w:r w:rsidR="00035145" w:rsidRPr="002406A5">
        <w:rPr>
          <w:rFonts w:ascii="Palatino Linotype" w:hAnsi="Palatino Linotype"/>
        </w:rPr>
        <w:t>es</w:t>
      </w:r>
      <w:r w:rsidR="00967FF7" w:rsidRPr="002406A5">
        <w:rPr>
          <w:rFonts w:ascii="Palatino Linotype" w:hAnsi="Palatino Linotype"/>
        </w:rPr>
        <w:t xml:space="preserve"> </w:t>
      </w:r>
      <w:r w:rsidR="00035145" w:rsidRPr="002406A5">
        <w:rPr>
          <w:rFonts w:ascii="Palatino Linotype" w:hAnsi="Palatino Linotype"/>
        </w:rPr>
        <w:t>competente</w:t>
      </w:r>
      <w:r w:rsidR="00967FF7" w:rsidRPr="002406A5">
        <w:rPr>
          <w:rFonts w:ascii="Palatino Linotype" w:hAnsi="Palatino Linotype"/>
        </w:rPr>
        <w:t xml:space="preserve"> </w:t>
      </w:r>
      <w:r w:rsidR="00035145" w:rsidRPr="002406A5">
        <w:rPr>
          <w:rFonts w:ascii="Palatino Linotype" w:hAnsi="Palatino Linotype"/>
        </w:rPr>
        <w:t>para</w:t>
      </w:r>
      <w:r w:rsidR="00967FF7" w:rsidRPr="002406A5">
        <w:rPr>
          <w:rFonts w:ascii="Palatino Linotype" w:hAnsi="Palatino Linotype"/>
        </w:rPr>
        <w:t xml:space="preserve"> </w:t>
      </w:r>
      <w:r w:rsidR="00035145" w:rsidRPr="002406A5">
        <w:rPr>
          <w:rFonts w:ascii="Palatino Linotype" w:hAnsi="Palatino Linotype"/>
        </w:rPr>
        <w:t>conocer</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resolver</w:t>
      </w:r>
      <w:r w:rsidR="00967FF7" w:rsidRPr="002406A5">
        <w:rPr>
          <w:rFonts w:ascii="Palatino Linotype" w:hAnsi="Palatino Linotype"/>
        </w:rPr>
        <w:t xml:space="preserve"> </w:t>
      </w:r>
      <w:r w:rsidR="00F93E10" w:rsidRPr="002406A5">
        <w:rPr>
          <w:rFonts w:ascii="Palatino Linotype" w:hAnsi="Palatino Linotype"/>
        </w:rPr>
        <w:t>el</w:t>
      </w:r>
      <w:r w:rsidR="00967FF7" w:rsidRPr="002406A5">
        <w:rPr>
          <w:rFonts w:ascii="Palatino Linotype" w:hAnsi="Palatino Linotype"/>
        </w:rPr>
        <w:t xml:space="preserve"> </w:t>
      </w:r>
      <w:r w:rsidR="00035145" w:rsidRPr="002406A5">
        <w:rPr>
          <w:rFonts w:ascii="Palatino Linotype" w:hAnsi="Palatino Linotype"/>
        </w:rPr>
        <w:t>presente</w:t>
      </w:r>
      <w:r w:rsidR="00967FF7" w:rsidRPr="002406A5">
        <w:rPr>
          <w:rFonts w:ascii="Palatino Linotype" w:hAnsi="Palatino Linotype"/>
        </w:rPr>
        <w:t xml:space="preserve"> </w:t>
      </w:r>
      <w:r w:rsidR="00035145" w:rsidRPr="002406A5">
        <w:rPr>
          <w:rFonts w:ascii="Palatino Linotype" w:hAnsi="Palatino Linotype"/>
        </w:rPr>
        <w:t>recurso</w:t>
      </w:r>
      <w:r w:rsidR="00967FF7" w:rsidRPr="002406A5">
        <w:rPr>
          <w:rFonts w:ascii="Palatino Linotype" w:hAnsi="Palatino Linotype"/>
        </w:rPr>
        <w:t xml:space="preserve"> </w:t>
      </w:r>
      <w:r w:rsidR="00F93E10" w:rsidRPr="002406A5">
        <w:rPr>
          <w:rFonts w:ascii="Palatino Linotype" w:hAnsi="Palatino Linotype"/>
        </w:rPr>
        <w:t>de</w:t>
      </w:r>
      <w:r w:rsidR="00967FF7" w:rsidRPr="002406A5">
        <w:rPr>
          <w:rFonts w:ascii="Palatino Linotype" w:hAnsi="Palatino Linotype"/>
        </w:rPr>
        <w:t xml:space="preserve"> </w:t>
      </w:r>
      <w:r w:rsidR="00F93E10" w:rsidRPr="002406A5">
        <w:rPr>
          <w:rFonts w:ascii="Palatino Linotype" w:hAnsi="Palatino Linotype"/>
        </w:rPr>
        <w:t>revisión</w:t>
      </w:r>
      <w:r w:rsidR="00035145"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conforme</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lo</w:t>
      </w:r>
      <w:r w:rsidR="00967FF7" w:rsidRPr="002406A5">
        <w:rPr>
          <w:rFonts w:ascii="Palatino Linotype" w:hAnsi="Palatino Linotype"/>
        </w:rPr>
        <w:t xml:space="preserve"> </w:t>
      </w:r>
      <w:r w:rsidR="00035145" w:rsidRPr="002406A5">
        <w:rPr>
          <w:rFonts w:ascii="Palatino Linotype" w:hAnsi="Palatino Linotype"/>
        </w:rPr>
        <w:lastRenderedPageBreak/>
        <w:t>dispuesto</w:t>
      </w:r>
      <w:r w:rsidR="00967FF7" w:rsidRPr="002406A5">
        <w:rPr>
          <w:rFonts w:ascii="Palatino Linotype" w:hAnsi="Palatino Linotype"/>
        </w:rPr>
        <w:t xml:space="preserve"> </w:t>
      </w:r>
      <w:r w:rsidR="00035145" w:rsidRPr="002406A5">
        <w:rPr>
          <w:rFonts w:ascii="Palatino Linotype" w:hAnsi="Palatino Linotype"/>
        </w:rPr>
        <w:t>en</w:t>
      </w:r>
      <w:r w:rsidR="00967FF7" w:rsidRPr="002406A5">
        <w:rPr>
          <w:rFonts w:ascii="Palatino Linotype" w:hAnsi="Palatino Linotype"/>
        </w:rPr>
        <w:t xml:space="preserve"> </w:t>
      </w:r>
      <w:r w:rsidR="00035145" w:rsidRPr="002406A5">
        <w:rPr>
          <w:rFonts w:ascii="Palatino Linotype" w:hAnsi="Palatino Linotype"/>
        </w:rPr>
        <w:t>los</w:t>
      </w:r>
      <w:r w:rsidR="00967FF7" w:rsidRPr="002406A5">
        <w:rPr>
          <w:rFonts w:ascii="Palatino Linotype" w:hAnsi="Palatino Linotype"/>
        </w:rPr>
        <w:t xml:space="preserve"> </w:t>
      </w:r>
      <w:r w:rsidR="00035145" w:rsidRPr="002406A5">
        <w:rPr>
          <w:rFonts w:ascii="Palatino Linotype" w:hAnsi="Palatino Linotype"/>
        </w:rPr>
        <w:t>artículos</w:t>
      </w:r>
      <w:r w:rsidR="00967FF7" w:rsidRPr="002406A5">
        <w:rPr>
          <w:rFonts w:ascii="Palatino Linotype" w:hAnsi="Palatino Linotype"/>
        </w:rPr>
        <w:t xml:space="preserve"> </w:t>
      </w:r>
      <w:r w:rsidR="00035145" w:rsidRPr="002406A5">
        <w:rPr>
          <w:rFonts w:ascii="Palatino Linotype" w:hAnsi="Palatino Linotype"/>
        </w:rPr>
        <w:t>6,</w:t>
      </w:r>
      <w:r w:rsidR="00967FF7" w:rsidRPr="002406A5">
        <w:rPr>
          <w:rFonts w:ascii="Palatino Linotype" w:hAnsi="Palatino Linotype"/>
        </w:rPr>
        <w:t xml:space="preserve"> </w:t>
      </w:r>
      <w:r w:rsidR="00035145" w:rsidRPr="002406A5">
        <w:rPr>
          <w:rFonts w:ascii="Palatino Linotype" w:hAnsi="Palatino Linotype"/>
        </w:rPr>
        <w:t>Apartado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Constitución</w:t>
      </w:r>
      <w:r w:rsidR="00967FF7" w:rsidRPr="002406A5">
        <w:rPr>
          <w:rFonts w:ascii="Palatino Linotype" w:hAnsi="Palatino Linotype"/>
        </w:rPr>
        <w:t xml:space="preserve"> </w:t>
      </w:r>
      <w:r w:rsidR="00035145" w:rsidRPr="002406A5">
        <w:rPr>
          <w:rFonts w:ascii="Palatino Linotype" w:hAnsi="Palatino Linotype"/>
        </w:rPr>
        <w:t>Política</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los</w:t>
      </w:r>
      <w:r w:rsidR="00967FF7" w:rsidRPr="002406A5">
        <w:rPr>
          <w:rFonts w:ascii="Palatino Linotype" w:hAnsi="Palatino Linotype"/>
        </w:rPr>
        <w:t xml:space="preserve"> </w:t>
      </w:r>
      <w:r w:rsidR="00035145" w:rsidRPr="002406A5">
        <w:rPr>
          <w:rFonts w:ascii="Palatino Linotype" w:hAnsi="Palatino Linotype"/>
        </w:rPr>
        <w:t>Estados</w:t>
      </w:r>
      <w:r w:rsidR="00967FF7" w:rsidRPr="002406A5">
        <w:rPr>
          <w:rFonts w:ascii="Palatino Linotype" w:hAnsi="Palatino Linotype"/>
        </w:rPr>
        <w:t xml:space="preserve"> </w:t>
      </w:r>
      <w:r w:rsidR="00035145" w:rsidRPr="002406A5">
        <w:rPr>
          <w:rFonts w:ascii="Palatino Linotype" w:hAnsi="Palatino Linotype"/>
        </w:rPr>
        <w:t>Unidos</w:t>
      </w:r>
      <w:r w:rsidR="00967FF7" w:rsidRPr="002406A5">
        <w:rPr>
          <w:rFonts w:ascii="Palatino Linotype" w:hAnsi="Palatino Linotype"/>
        </w:rPr>
        <w:t xml:space="preserve"> </w:t>
      </w:r>
      <w:r w:rsidR="00035145" w:rsidRPr="002406A5">
        <w:rPr>
          <w:rFonts w:ascii="Palatino Linotype" w:hAnsi="Palatino Linotype"/>
        </w:rPr>
        <w:t>Mexicanos;</w:t>
      </w:r>
      <w:r w:rsidR="00967FF7" w:rsidRPr="002406A5">
        <w:rPr>
          <w:rFonts w:ascii="Palatino Linotype" w:hAnsi="Palatino Linotype"/>
        </w:rPr>
        <w:t xml:space="preserve"> </w:t>
      </w:r>
      <w:r w:rsidR="00035145" w:rsidRPr="002406A5">
        <w:rPr>
          <w:rFonts w:ascii="Palatino Linotype" w:hAnsi="Palatino Linotype"/>
        </w:rPr>
        <w:t>5,</w:t>
      </w:r>
      <w:r w:rsidR="00967FF7" w:rsidRPr="002406A5">
        <w:rPr>
          <w:rFonts w:ascii="Palatino Linotype" w:hAnsi="Palatino Linotype"/>
        </w:rPr>
        <w:t xml:space="preserve"> </w:t>
      </w:r>
      <w:r w:rsidR="00035145" w:rsidRPr="002406A5">
        <w:rPr>
          <w:rFonts w:ascii="Palatino Linotype" w:hAnsi="Palatino Linotype"/>
        </w:rPr>
        <w:t>párrafos</w:t>
      </w:r>
      <w:r w:rsidR="00967FF7" w:rsidRPr="002406A5">
        <w:rPr>
          <w:rFonts w:ascii="Palatino Linotype" w:hAnsi="Palatino Linotype"/>
        </w:rPr>
        <w:t xml:space="preserve"> </w:t>
      </w:r>
      <w:r w:rsidR="00035145" w:rsidRPr="002406A5">
        <w:rPr>
          <w:rFonts w:ascii="Palatino Linotype" w:hAnsi="Palatino Linotype"/>
        </w:rPr>
        <w:t>vigésimo,</w:t>
      </w:r>
      <w:r w:rsidR="00967FF7" w:rsidRPr="002406A5">
        <w:rPr>
          <w:rFonts w:ascii="Palatino Linotype" w:hAnsi="Palatino Linotype"/>
        </w:rPr>
        <w:t xml:space="preserve"> </w:t>
      </w:r>
      <w:r w:rsidR="00035145" w:rsidRPr="002406A5">
        <w:rPr>
          <w:rFonts w:ascii="Palatino Linotype" w:hAnsi="Palatino Linotype"/>
        </w:rPr>
        <w:t>vigésimo</w:t>
      </w:r>
      <w:r w:rsidR="00967FF7" w:rsidRPr="002406A5">
        <w:rPr>
          <w:rFonts w:ascii="Palatino Linotype" w:hAnsi="Palatino Linotype"/>
        </w:rPr>
        <w:t xml:space="preserve"> </w:t>
      </w:r>
      <w:r w:rsidR="00035145" w:rsidRPr="002406A5">
        <w:rPr>
          <w:rFonts w:ascii="Palatino Linotype" w:hAnsi="Palatino Linotype"/>
        </w:rPr>
        <w:t>primero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vigésimo</w:t>
      </w:r>
      <w:r w:rsidR="00967FF7" w:rsidRPr="002406A5">
        <w:rPr>
          <w:rFonts w:ascii="Palatino Linotype" w:hAnsi="Palatino Linotype"/>
        </w:rPr>
        <w:t xml:space="preserve"> </w:t>
      </w:r>
      <w:r w:rsidR="00035145" w:rsidRPr="002406A5">
        <w:rPr>
          <w:rFonts w:ascii="Palatino Linotype" w:hAnsi="Palatino Linotype"/>
        </w:rPr>
        <w:t>segundo</w:t>
      </w:r>
      <w:r w:rsidR="00BA577E">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fracciones</w:t>
      </w:r>
      <w:r w:rsidR="00967FF7" w:rsidRPr="002406A5">
        <w:rPr>
          <w:rFonts w:ascii="Palatino Linotype" w:hAnsi="Palatino Linotype"/>
        </w:rPr>
        <w:t xml:space="preserve"> </w:t>
      </w:r>
      <w:r w:rsidR="00035145" w:rsidRPr="002406A5">
        <w:rPr>
          <w:rFonts w:ascii="Palatino Linotype" w:hAnsi="Palatino Linotype"/>
        </w:rPr>
        <w:t>IV</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V</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Constitución</w:t>
      </w:r>
      <w:r w:rsidR="00967FF7" w:rsidRPr="002406A5">
        <w:rPr>
          <w:rFonts w:ascii="Palatino Linotype" w:hAnsi="Palatino Linotype"/>
        </w:rPr>
        <w:t xml:space="preserve"> </w:t>
      </w:r>
      <w:r w:rsidR="00035145" w:rsidRPr="002406A5">
        <w:rPr>
          <w:rFonts w:ascii="Palatino Linotype" w:hAnsi="Palatino Linotype"/>
        </w:rPr>
        <w:t>Política</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Libre</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Soberano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2</w:t>
      </w:r>
      <w:r w:rsidR="005B703D"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fracción</w:t>
      </w:r>
      <w:r w:rsidR="00967FF7" w:rsidRPr="002406A5">
        <w:rPr>
          <w:rFonts w:ascii="Palatino Linotype" w:hAnsi="Palatino Linotype"/>
        </w:rPr>
        <w:t xml:space="preserve"> </w:t>
      </w:r>
      <w:r w:rsidR="00035145" w:rsidRPr="002406A5">
        <w:rPr>
          <w:rFonts w:ascii="Palatino Linotype" w:hAnsi="Palatino Linotype"/>
        </w:rPr>
        <w:t>II,</w:t>
      </w:r>
      <w:r w:rsidR="00967FF7" w:rsidRPr="002406A5">
        <w:rPr>
          <w:rFonts w:ascii="Palatino Linotype" w:hAnsi="Palatino Linotype"/>
        </w:rPr>
        <w:t xml:space="preserve"> </w:t>
      </w:r>
      <w:r w:rsidR="00035145" w:rsidRPr="002406A5">
        <w:rPr>
          <w:rFonts w:ascii="Palatino Linotype" w:hAnsi="Palatino Linotype"/>
        </w:rPr>
        <w:t>13,</w:t>
      </w:r>
      <w:r w:rsidR="00967FF7" w:rsidRPr="002406A5">
        <w:rPr>
          <w:rFonts w:ascii="Palatino Linotype" w:hAnsi="Palatino Linotype"/>
        </w:rPr>
        <w:t xml:space="preserve"> </w:t>
      </w:r>
      <w:r w:rsidR="00035145" w:rsidRPr="002406A5">
        <w:rPr>
          <w:rFonts w:ascii="Palatino Linotype" w:hAnsi="Palatino Linotype"/>
        </w:rPr>
        <w:t>29,</w:t>
      </w:r>
      <w:r w:rsidR="00967FF7" w:rsidRPr="002406A5">
        <w:rPr>
          <w:rFonts w:ascii="Palatino Linotype" w:hAnsi="Palatino Linotype"/>
        </w:rPr>
        <w:t xml:space="preserve"> </w:t>
      </w:r>
      <w:r w:rsidR="00035145" w:rsidRPr="002406A5">
        <w:rPr>
          <w:rFonts w:ascii="Palatino Linotype" w:hAnsi="Palatino Linotype"/>
        </w:rPr>
        <w:t>36</w:t>
      </w:r>
      <w:r w:rsidR="005B703D"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fracciones</w:t>
      </w:r>
      <w:r w:rsidR="00967FF7" w:rsidRPr="002406A5">
        <w:rPr>
          <w:rFonts w:ascii="Palatino Linotype" w:hAnsi="Palatino Linotype"/>
        </w:rPr>
        <w:t xml:space="preserve"> </w:t>
      </w:r>
      <w:r w:rsidR="00035145" w:rsidRPr="002406A5">
        <w:rPr>
          <w:rFonts w:ascii="Palatino Linotype" w:hAnsi="Palatino Linotype"/>
        </w:rPr>
        <w:t>I</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II,</w:t>
      </w:r>
      <w:r w:rsidR="00967FF7" w:rsidRPr="002406A5">
        <w:rPr>
          <w:rFonts w:ascii="Palatino Linotype" w:hAnsi="Palatino Linotype"/>
        </w:rPr>
        <w:t xml:space="preserve"> </w:t>
      </w:r>
      <w:r w:rsidR="00035145" w:rsidRPr="002406A5">
        <w:rPr>
          <w:rFonts w:ascii="Palatino Linotype" w:hAnsi="Palatino Linotype"/>
        </w:rPr>
        <w:t>176,</w:t>
      </w:r>
      <w:r w:rsidR="00967FF7" w:rsidRPr="002406A5">
        <w:rPr>
          <w:rFonts w:ascii="Palatino Linotype" w:hAnsi="Palatino Linotype"/>
        </w:rPr>
        <w:t xml:space="preserve"> </w:t>
      </w:r>
      <w:r w:rsidR="00035145" w:rsidRPr="002406A5">
        <w:rPr>
          <w:rFonts w:ascii="Palatino Linotype" w:hAnsi="Palatino Linotype"/>
        </w:rPr>
        <w:t>178,</w:t>
      </w:r>
      <w:r w:rsidR="00967FF7" w:rsidRPr="002406A5">
        <w:rPr>
          <w:rFonts w:ascii="Palatino Linotype" w:hAnsi="Palatino Linotype"/>
        </w:rPr>
        <w:t xml:space="preserve"> </w:t>
      </w:r>
      <w:r w:rsidR="00035145" w:rsidRPr="002406A5">
        <w:rPr>
          <w:rFonts w:ascii="Palatino Linotype" w:hAnsi="Palatino Linotype"/>
        </w:rPr>
        <w:t>179,</w:t>
      </w:r>
      <w:r w:rsidR="00967FF7" w:rsidRPr="002406A5">
        <w:rPr>
          <w:rFonts w:ascii="Palatino Linotype" w:hAnsi="Palatino Linotype"/>
        </w:rPr>
        <w:t xml:space="preserve"> </w:t>
      </w:r>
      <w:r w:rsidR="00035145" w:rsidRPr="002406A5">
        <w:rPr>
          <w:rFonts w:ascii="Palatino Linotype" w:hAnsi="Palatino Linotype"/>
        </w:rPr>
        <w:t>181</w:t>
      </w:r>
      <w:r w:rsidR="00BA577E">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párrafo</w:t>
      </w:r>
      <w:r w:rsidR="00967FF7" w:rsidRPr="002406A5">
        <w:rPr>
          <w:rFonts w:ascii="Palatino Linotype" w:hAnsi="Palatino Linotype"/>
        </w:rPr>
        <w:t xml:space="preserve"> </w:t>
      </w:r>
      <w:r w:rsidR="00035145" w:rsidRPr="002406A5">
        <w:rPr>
          <w:rFonts w:ascii="Palatino Linotype" w:hAnsi="Palatino Linotype"/>
        </w:rPr>
        <w:t>tercero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185</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Ley</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Transparencia</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Acceso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Información</w:t>
      </w:r>
      <w:r w:rsidR="00967FF7" w:rsidRPr="002406A5">
        <w:rPr>
          <w:rFonts w:ascii="Palatino Linotype" w:hAnsi="Palatino Linotype"/>
        </w:rPr>
        <w:t xml:space="preserve"> </w:t>
      </w:r>
      <w:r w:rsidR="00035145" w:rsidRPr="002406A5">
        <w:rPr>
          <w:rFonts w:ascii="Palatino Linotype" w:hAnsi="Palatino Linotype"/>
        </w:rPr>
        <w:t>Pública</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Municipios</w:t>
      </w:r>
      <w:r w:rsidR="00035145" w:rsidRPr="002406A5">
        <w:rPr>
          <w:rFonts w:ascii="Palatino Linotype" w:hAnsi="Palatino Linotype" w:cs="Arial"/>
        </w:rPr>
        <w:t>;</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9,</w:t>
      </w:r>
      <w:r w:rsidR="00967FF7" w:rsidRPr="002406A5">
        <w:rPr>
          <w:rFonts w:ascii="Palatino Linotype" w:hAnsi="Palatino Linotype" w:cs="Arial"/>
        </w:rPr>
        <w:t xml:space="preserve"> </w:t>
      </w:r>
      <w:r w:rsidR="00035145" w:rsidRPr="002406A5">
        <w:rPr>
          <w:rFonts w:ascii="Palatino Linotype" w:hAnsi="Palatino Linotype" w:cs="Arial"/>
        </w:rPr>
        <w:t>fracciones</w:t>
      </w:r>
      <w:r w:rsidR="00967FF7" w:rsidRPr="002406A5">
        <w:rPr>
          <w:rFonts w:ascii="Palatino Linotype" w:hAnsi="Palatino Linotype" w:cs="Arial"/>
        </w:rPr>
        <w:t xml:space="preserve"> </w:t>
      </w:r>
      <w:r w:rsidR="00035145" w:rsidRPr="002406A5">
        <w:rPr>
          <w:rFonts w:ascii="Palatino Linotype" w:hAnsi="Palatino Linotype" w:cs="Arial"/>
        </w:rPr>
        <w:t>I</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XXIV</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11</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Reglamento</w:t>
      </w:r>
      <w:r w:rsidR="00967FF7" w:rsidRPr="002406A5">
        <w:rPr>
          <w:rFonts w:ascii="Palatino Linotype" w:hAnsi="Palatino Linotype" w:cs="Arial"/>
        </w:rPr>
        <w:t xml:space="preserve"> </w:t>
      </w:r>
      <w:r w:rsidR="00035145" w:rsidRPr="002406A5">
        <w:rPr>
          <w:rFonts w:ascii="Palatino Linotype" w:hAnsi="Palatino Linotype" w:cs="Arial"/>
        </w:rPr>
        <w:t>Interior</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Instituto</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t>Transparencia,</w:t>
      </w:r>
      <w:r w:rsidR="00967FF7" w:rsidRPr="002406A5">
        <w:rPr>
          <w:rFonts w:ascii="Palatino Linotype" w:hAnsi="Palatino Linotype" w:cs="Arial"/>
        </w:rPr>
        <w:t xml:space="preserve"> </w:t>
      </w:r>
      <w:r w:rsidR="00035145" w:rsidRPr="002406A5">
        <w:rPr>
          <w:rFonts w:ascii="Palatino Linotype" w:hAnsi="Palatino Linotype" w:cs="Arial"/>
        </w:rPr>
        <w:t>Acceso</w:t>
      </w:r>
      <w:r w:rsidR="00967FF7" w:rsidRPr="002406A5">
        <w:rPr>
          <w:rFonts w:ascii="Palatino Linotype" w:hAnsi="Palatino Linotype" w:cs="Arial"/>
        </w:rPr>
        <w:t xml:space="preserve"> </w:t>
      </w:r>
      <w:r w:rsidR="00035145" w:rsidRPr="002406A5">
        <w:rPr>
          <w:rFonts w:ascii="Palatino Linotype" w:hAnsi="Palatino Linotype" w:cs="Arial"/>
        </w:rPr>
        <w:t>a</w:t>
      </w:r>
      <w:r w:rsidR="00967FF7" w:rsidRPr="002406A5">
        <w:rPr>
          <w:rFonts w:ascii="Palatino Linotype" w:hAnsi="Palatino Linotype" w:cs="Arial"/>
        </w:rPr>
        <w:t xml:space="preserve"> </w:t>
      </w:r>
      <w:r w:rsidR="00035145" w:rsidRPr="002406A5">
        <w:rPr>
          <w:rFonts w:ascii="Palatino Linotype" w:hAnsi="Palatino Linotype" w:cs="Arial"/>
        </w:rPr>
        <w:t>la</w:t>
      </w:r>
      <w:r w:rsidR="00967FF7" w:rsidRPr="002406A5">
        <w:rPr>
          <w:rFonts w:ascii="Palatino Linotype" w:hAnsi="Palatino Linotype" w:cs="Arial"/>
        </w:rPr>
        <w:t xml:space="preserve"> </w:t>
      </w:r>
      <w:r w:rsidR="00035145" w:rsidRPr="002406A5">
        <w:rPr>
          <w:rFonts w:ascii="Palatino Linotype" w:hAnsi="Palatino Linotype" w:cs="Arial"/>
        </w:rPr>
        <w:t>Información</w:t>
      </w:r>
      <w:r w:rsidR="00967FF7" w:rsidRPr="002406A5">
        <w:rPr>
          <w:rFonts w:ascii="Palatino Linotype" w:hAnsi="Palatino Linotype" w:cs="Arial"/>
        </w:rPr>
        <w:t xml:space="preserve"> </w:t>
      </w:r>
      <w:r w:rsidR="00035145" w:rsidRPr="002406A5">
        <w:rPr>
          <w:rFonts w:ascii="Palatino Linotype" w:hAnsi="Palatino Linotype" w:cs="Arial"/>
        </w:rPr>
        <w:t>Pública</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Protección</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t>Datos</w:t>
      </w:r>
      <w:r w:rsidR="00967FF7" w:rsidRPr="002406A5">
        <w:rPr>
          <w:rFonts w:ascii="Palatino Linotype" w:hAnsi="Palatino Linotype" w:cs="Arial"/>
        </w:rPr>
        <w:t xml:space="preserve"> </w:t>
      </w:r>
      <w:r w:rsidR="00035145" w:rsidRPr="002406A5">
        <w:rPr>
          <w:rFonts w:ascii="Palatino Linotype" w:hAnsi="Palatino Linotype" w:cs="Arial"/>
        </w:rPr>
        <w:t>Personales</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Estado</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t>México</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Municipios.</w:t>
      </w:r>
    </w:p>
    <w:p w14:paraId="735C585C" w14:textId="4FF39971" w:rsidR="008D6217" w:rsidRPr="002406A5"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2406A5">
        <w:rPr>
          <w:rFonts w:ascii="Palatino Linotype" w:hAnsi="Palatino Linotype" w:cs="Arial"/>
          <w:b/>
          <w:sz w:val="28"/>
          <w:szCs w:val="28"/>
        </w:rPr>
        <w:t>SEGUNDO.</w:t>
      </w:r>
      <w:r w:rsidRPr="002406A5">
        <w:rPr>
          <w:rFonts w:ascii="Palatino Linotype" w:hAnsi="Palatino Linotype" w:cs="Arial"/>
          <w:b/>
        </w:rPr>
        <w:t xml:space="preserve"> </w:t>
      </w:r>
      <w:r w:rsidR="00035145" w:rsidRPr="002406A5">
        <w:rPr>
          <w:rFonts w:ascii="Palatino Linotype" w:hAnsi="Palatino Linotype" w:cs="Arial"/>
          <w:b/>
        </w:rPr>
        <w:t>Interés.</w:t>
      </w:r>
      <w:r w:rsidR="00967FF7" w:rsidRPr="002406A5">
        <w:rPr>
          <w:rFonts w:ascii="Palatino Linotype" w:hAnsi="Palatino Linotype" w:cs="Arial"/>
          <w:b/>
        </w:rPr>
        <w:t xml:space="preserve"> </w:t>
      </w:r>
      <w:r w:rsidR="008D6217" w:rsidRPr="002406A5">
        <w:rPr>
          <w:rFonts w:ascii="Palatino Linotype" w:hAnsi="Palatino Linotype" w:cs="Arial"/>
          <w:bCs/>
        </w:rPr>
        <w:t xml:space="preserve">El recurso de revisión fue interpuesto por parte legítima, en atención a que se presentó por </w:t>
      </w:r>
      <w:r w:rsidR="008E22B5">
        <w:rPr>
          <w:rFonts w:ascii="Palatino Linotype" w:hAnsi="Palatino Linotype" w:cs="Arial"/>
          <w:b/>
          <w:bCs/>
        </w:rPr>
        <w:t>EL</w:t>
      </w:r>
      <w:r w:rsidR="008D6217" w:rsidRPr="002406A5">
        <w:rPr>
          <w:rFonts w:ascii="Palatino Linotype" w:hAnsi="Palatino Linotype" w:cs="Arial"/>
          <w:b/>
          <w:bCs/>
        </w:rPr>
        <w:t xml:space="preserve"> RECURRENTE,</w:t>
      </w:r>
      <w:r w:rsidR="008D6217" w:rsidRPr="002406A5">
        <w:rPr>
          <w:rFonts w:ascii="Palatino Linotype" w:hAnsi="Palatino Linotype" w:cs="Arial"/>
          <w:bCs/>
        </w:rPr>
        <w:t xml:space="preserve"> quien es la misma persona que formuló la solicitud de acceso a la información pública al </w:t>
      </w:r>
      <w:r w:rsidR="008D6217" w:rsidRPr="002406A5">
        <w:rPr>
          <w:rFonts w:ascii="Palatino Linotype" w:hAnsi="Palatino Linotype" w:cs="Arial"/>
          <w:b/>
          <w:bCs/>
        </w:rPr>
        <w:t>SUJETO OBLIGADO.</w:t>
      </w:r>
    </w:p>
    <w:p w14:paraId="0B5F3D97" w14:textId="72BE68DA" w:rsidR="00E52F77" w:rsidRPr="002406A5"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b/>
          <w:sz w:val="28"/>
          <w:szCs w:val="28"/>
        </w:rPr>
        <w:t>TERCERO.</w:t>
      </w:r>
      <w:r w:rsidRPr="002406A5">
        <w:rPr>
          <w:rFonts w:ascii="Palatino Linotype" w:hAnsi="Palatino Linotype" w:cs="Arial"/>
          <w:b/>
        </w:rPr>
        <w:t xml:space="preserve"> </w:t>
      </w:r>
      <w:r w:rsidR="00035145" w:rsidRPr="002406A5">
        <w:rPr>
          <w:rFonts w:ascii="Palatino Linotype" w:hAnsi="Palatino Linotype" w:cs="Arial"/>
          <w:b/>
        </w:rPr>
        <w:t>Oportunidad.</w:t>
      </w:r>
      <w:r w:rsidR="00967FF7" w:rsidRPr="002406A5">
        <w:rPr>
          <w:rFonts w:ascii="Palatino Linotype" w:hAnsi="Palatino Linotype" w:cs="Arial"/>
          <w:b/>
        </w:rPr>
        <w:t xml:space="preserve"> </w:t>
      </w:r>
      <w:r w:rsidR="00E52F77" w:rsidRPr="002406A5">
        <w:rPr>
          <w:rFonts w:ascii="Palatino Linotype" w:hAnsi="Palatino Linotype" w:cs="Arial"/>
        </w:rPr>
        <w:t>Es</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precisar</w:t>
      </w:r>
      <w:r w:rsidR="00967FF7" w:rsidRPr="002406A5">
        <w:rPr>
          <w:rFonts w:ascii="Palatino Linotype" w:hAnsi="Palatino Linotype" w:cs="Arial"/>
        </w:rPr>
        <w:t xml:space="preserve"> </w:t>
      </w:r>
      <w:r w:rsidR="00E52F77" w:rsidRPr="002406A5">
        <w:rPr>
          <w:rFonts w:ascii="Palatino Linotype" w:hAnsi="Palatino Linotype" w:cs="Arial"/>
        </w:rPr>
        <w:t>que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Ley</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Transparencia</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cs="Arial"/>
        </w:rPr>
        <w:t>Acceso</w:t>
      </w:r>
      <w:r w:rsidR="00967FF7" w:rsidRPr="002406A5">
        <w:rPr>
          <w:rFonts w:ascii="Palatino Linotype" w:hAnsi="Palatino Linotype" w:cs="Arial"/>
        </w:rPr>
        <w:t xml:space="preserve"> </w:t>
      </w:r>
      <w:r w:rsidR="00E52F77" w:rsidRPr="002406A5">
        <w:rPr>
          <w:rFonts w:ascii="Palatino Linotype" w:hAnsi="Palatino Linotype" w:cs="Arial"/>
        </w:rPr>
        <w:t>a</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Información</w:t>
      </w:r>
      <w:r w:rsidR="00967FF7" w:rsidRPr="002406A5">
        <w:rPr>
          <w:rFonts w:ascii="Palatino Linotype" w:hAnsi="Palatino Linotype" w:cs="Arial"/>
        </w:rPr>
        <w:t xml:space="preserve"> </w:t>
      </w:r>
      <w:r w:rsidR="00E52F77" w:rsidRPr="002406A5">
        <w:rPr>
          <w:rFonts w:ascii="Palatino Linotype" w:hAnsi="Palatino Linotype" w:cs="Arial"/>
        </w:rPr>
        <w:t>Pública</w:t>
      </w:r>
      <w:r w:rsidR="00967FF7" w:rsidRPr="002406A5">
        <w:rPr>
          <w:rFonts w:ascii="Palatino Linotype" w:hAnsi="Palatino Linotype" w:cs="Arial"/>
        </w:rPr>
        <w:t xml:space="preserve"> </w:t>
      </w:r>
      <w:r w:rsidR="00E52F77" w:rsidRPr="002406A5">
        <w:rPr>
          <w:rFonts w:ascii="Palatino Linotype" w:hAnsi="Palatino Linotype"/>
        </w:rPr>
        <w:t>del</w:t>
      </w:r>
      <w:r w:rsidR="00967FF7" w:rsidRPr="002406A5">
        <w:rPr>
          <w:rFonts w:ascii="Palatino Linotype" w:hAnsi="Palatino Linotype" w:cs="Arial"/>
        </w:rPr>
        <w:t xml:space="preserve"> </w:t>
      </w:r>
      <w:r w:rsidR="00E52F77" w:rsidRPr="002406A5">
        <w:rPr>
          <w:rFonts w:ascii="Palatino Linotype" w:hAnsi="Palatino Linotype" w:cs="Arial"/>
        </w:rPr>
        <w:t>Estado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México</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rPr>
        <w:t>Municipios</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describe</w:t>
      </w:r>
      <w:r w:rsidR="00967FF7" w:rsidRPr="002406A5">
        <w:rPr>
          <w:rFonts w:ascii="Palatino Linotype" w:hAnsi="Palatino Linotype" w:cs="Arial"/>
        </w:rPr>
        <w:t xml:space="preserve"> </w:t>
      </w:r>
      <w:r w:rsidR="00E52F77" w:rsidRPr="002406A5">
        <w:rPr>
          <w:rFonts w:ascii="Palatino Linotype" w:hAnsi="Palatino Linotype" w:cs="Arial"/>
        </w:rPr>
        <w:t>el</w:t>
      </w:r>
      <w:r w:rsidR="00967FF7" w:rsidRPr="002406A5">
        <w:rPr>
          <w:rFonts w:ascii="Palatino Linotype" w:hAnsi="Palatino Linotype" w:cs="Arial"/>
        </w:rPr>
        <w:t xml:space="preserve"> </w:t>
      </w:r>
      <w:r w:rsidR="00E52F77" w:rsidRPr="002406A5">
        <w:rPr>
          <w:rFonts w:ascii="Palatino Linotype" w:hAnsi="Palatino Linotype" w:cs="Arial"/>
        </w:rPr>
        <w:t>mecanismo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procedencia</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los</w:t>
      </w:r>
      <w:r w:rsidR="00967FF7" w:rsidRPr="002406A5">
        <w:rPr>
          <w:rFonts w:ascii="Palatino Linotype" w:hAnsi="Palatino Linotype" w:cs="Arial"/>
        </w:rPr>
        <w:t xml:space="preserve"> </w:t>
      </w:r>
      <w:r w:rsidR="00E52F77" w:rsidRPr="002406A5">
        <w:rPr>
          <w:rFonts w:ascii="Palatino Linotype" w:hAnsi="Palatino Linotype" w:cs="Arial"/>
        </w:rPr>
        <w:t>recursos</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revisión,</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ese</w:t>
      </w:r>
      <w:r w:rsidR="00967FF7" w:rsidRPr="002406A5">
        <w:rPr>
          <w:rFonts w:ascii="Palatino Linotype" w:hAnsi="Palatino Linotype" w:cs="Arial"/>
        </w:rPr>
        <w:t xml:space="preserve"> </w:t>
      </w:r>
      <w:r w:rsidR="00E52F77" w:rsidRPr="002406A5">
        <w:rPr>
          <w:rFonts w:ascii="Palatino Linotype" w:hAnsi="Palatino Linotype" w:cs="Arial"/>
        </w:rPr>
        <w:t>sentido</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su</w:t>
      </w:r>
      <w:r w:rsidR="00967FF7" w:rsidRPr="002406A5">
        <w:rPr>
          <w:rFonts w:ascii="Palatino Linotype" w:hAnsi="Palatino Linotype" w:cs="Arial"/>
        </w:rPr>
        <w:t xml:space="preserve"> </w:t>
      </w:r>
      <w:r w:rsidR="00E52F77" w:rsidRPr="002406A5">
        <w:rPr>
          <w:rFonts w:ascii="Palatino Linotype" w:hAnsi="Palatino Linotype" w:cs="Arial"/>
        </w:rPr>
        <w:t>artículo</w:t>
      </w:r>
      <w:r w:rsidR="00967FF7" w:rsidRPr="002406A5">
        <w:rPr>
          <w:rFonts w:ascii="Palatino Linotype" w:hAnsi="Palatino Linotype" w:cs="Arial"/>
        </w:rPr>
        <w:t xml:space="preserve"> </w:t>
      </w:r>
      <w:r w:rsidR="00E52F77" w:rsidRPr="002406A5">
        <w:rPr>
          <w:rFonts w:ascii="Palatino Linotype" w:hAnsi="Palatino Linotype" w:cs="Arial"/>
        </w:rPr>
        <w:t>163</w:t>
      </w:r>
      <w:r w:rsidR="00967FF7" w:rsidRPr="002406A5">
        <w:rPr>
          <w:rFonts w:ascii="Palatino Linotype" w:hAnsi="Palatino Linotype" w:cs="Arial"/>
        </w:rPr>
        <w:t xml:space="preserve"> </w:t>
      </w:r>
      <w:r w:rsidR="00E52F77" w:rsidRPr="002406A5">
        <w:rPr>
          <w:rFonts w:ascii="Palatino Linotype" w:hAnsi="Palatino Linotype" w:cs="Arial"/>
        </w:rPr>
        <w:t>se</w:t>
      </w:r>
      <w:r w:rsidR="00967FF7" w:rsidRPr="002406A5">
        <w:rPr>
          <w:rFonts w:ascii="Palatino Linotype" w:hAnsi="Palatino Linotype" w:cs="Arial"/>
        </w:rPr>
        <w:t xml:space="preserve"> </w:t>
      </w:r>
      <w:r w:rsidR="00E52F77" w:rsidRPr="002406A5">
        <w:rPr>
          <w:rFonts w:ascii="Palatino Linotype" w:hAnsi="Palatino Linotype" w:cs="Arial"/>
        </w:rPr>
        <w:t>indica</w:t>
      </w:r>
      <w:r w:rsidR="00967FF7" w:rsidRPr="002406A5">
        <w:rPr>
          <w:rFonts w:ascii="Palatino Linotype" w:hAnsi="Palatino Linotype" w:cs="Arial"/>
        </w:rPr>
        <w:t xml:space="preserve"> </w:t>
      </w:r>
      <w:r w:rsidR="00E52F77" w:rsidRPr="002406A5">
        <w:rPr>
          <w:rFonts w:ascii="Palatino Linotype" w:hAnsi="Palatino Linotype" w:cs="Arial"/>
        </w:rPr>
        <w:t>lo</w:t>
      </w:r>
      <w:r w:rsidR="00967FF7" w:rsidRPr="002406A5">
        <w:rPr>
          <w:rFonts w:ascii="Palatino Linotype" w:hAnsi="Palatino Linotype" w:cs="Arial"/>
        </w:rPr>
        <w:t xml:space="preserve"> </w:t>
      </w:r>
      <w:r w:rsidR="00E52F77" w:rsidRPr="002406A5">
        <w:rPr>
          <w:rFonts w:ascii="Palatino Linotype" w:hAnsi="Palatino Linotype" w:cs="Arial"/>
        </w:rPr>
        <w:t>siguiente:</w:t>
      </w:r>
    </w:p>
    <w:p w14:paraId="5FCA8BCA" w14:textId="77777777" w:rsidR="00E52F77" w:rsidRPr="002406A5" w:rsidRDefault="00637DA4" w:rsidP="00D44421">
      <w:pPr>
        <w:spacing w:before="120" w:after="120"/>
        <w:ind w:left="709" w:right="709"/>
        <w:jc w:val="both"/>
        <w:rPr>
          <w:rFonts w:ascii="Palatino Linotype" w:hAnsi="Palatino Linotype" w:cs="Arial"/>
          <w:i/>
          <w:sz w:val="22"/>
          <w:szCs w:val="22"/>
        </w:rPr>
      </w:pPr>
      <w:r w:rsidRPr="002406A5">
        <w:rPr>
          <w:rFonts w:ascii="Palatino Linotype" w:hAnsi="Palatino Linotype" w:cs="Arial"/>
          <w:sz w:val="22"/>
          <w:szCs w:val="22"/>
        </w:rPr>
        <w:t>“</w:t>
      </w:r>
      <w:r w:rsidR="00E52F77" w:rsidRPr="002406A5">
        <w:rPr>
          <w:rFonts w:ascii="Palatino Linotype" w:hAnsi="Palatino Linotype" w:cs="Arial"/>
          <w:b/>
          <w:i/>
          <w:sz w:val="22"/>
          <w:szCs w:val="22"/>
        </w:rPr>
        <w:t>Artículo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163.</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Unidad</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Transparencia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deberá</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notificar</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respuesta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solicitud</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al</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interesado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en</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el</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menor</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tiempo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posible,</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u w:val="single"/>
        </w:rPr>
        <w:t>que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no</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podrá</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exceder</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quince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días</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hábiles</w:t>
      </w:r>
      <w:r w:rsidR="00E52F77"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contados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partir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día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siguiente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presentación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aquélla.</w:t>
      </w:r>
    </w:p>
    <w:p w14:paraId="7861BE96" w14:textId="77777777" w:rsidR="00E52F77" w:rsidRPr="002406A5" w:rsidRDefault="00E52F77" w:rsidP="00D44421">
      <w:pPr>
        <w:spacing w:before="120" w:after="120"/>
        <w:ind w:left="709" w:right="709"/>
        <w:jc w:val="both"/>
        <w:rPr>
          <w:rFonts w:ascii="Palatino Linotype" w:hAnsi="Palatino Linotype" w:cs="Arial"/>
          <w:i/>
          <w:sz w:val="22"/>
          <w:szCs w:val="22"/>
        </w:rPr>
      </w:pPr>
      <w:r w:rsidRPr="002406A5">
        <w:rPr>
          <w:rFonts w:ascii="Palatino Linotype" w:hAnsi="Palatino Linotype" w:cs="Arial"/>
          <w:i/>
          <w:sz w:val="22"/>
          <w:szCs w:val="22"/>
          <w:lang w:eastAsia="es-MX"/>
        </w:rPr>
        <w:t>Excepcionalmente</w:t>
      </w:r>
      <w:r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plazo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referido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párrafo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anterior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podrá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ampliarse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hasta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siete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días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hábiles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más,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siempre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cuando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existan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razones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fundadas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motivadas,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cuales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aprobadas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Comité</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mediante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emisión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resolución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notificarse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vencimiento.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podrán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invocarse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como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causales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ampliación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plazo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motivos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supongan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negligencia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descuido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sujeto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obligado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desahogo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solicitud.</w:t>
      </w:r>
      <w:r w:rsidR="00637DA4" w:rsidRPr="002406A5">
        <w:rPr>
          <w:rFonts w:ascii="Palatino Linotype" w:hAnsi="Palatino Linotype" w:cs="Arial"/>
          <w:i/>
          <w:sz w:val="22"/>
          <w:szCs w:val="22"/>
        </w:rPr>
        <w:t>”</w:t>
      </w:r>
    </w:p>
    <w:p w14:paraId="58D98A82" w14:textId="77777777" w:rsidR="00E52F77" w:rsidRPr="002406A5" w:rsidRDefault="00E52F77" w:rsidP="00D44421">
      <w:pPr>
        <w:spacing w:before="120" w:after="120"/>
        <w:ind w:left="709" w:right="709"/>
        <w:jc w:val="both"/>
        <w:rPr>
          <w:rFonts w:ascii="Palatino Linotype" w:hAnsi="Palatino Linotype" w:cs="Arial"/>
          <w:sz w:val="22"/>
          <w:szCs w:val="22"/>
          <w:lang w:eastAsia="es-MX"/>
        </w:rPr>
      </w:pPr>
      <w:r w:rsidRPr="002406A5">
        <w:rPr>
          <w:rFonts w:ascii="Palatino Linotype" w:hAnsi="Palatino Linotype" w:cs="Arial"/>
          <w:sz w:val="22"/>
          <w:szCs w:val="22"/>
          <w:lang w:eastAsia="es-MX"/>
        </w:rPr>
        <w:t>(Énfasis</w:t>
      </w:r>
      <w:r w:rsidR="00967FF7" w:rsidRPr="002406A5">
        <w:rPr>
          <w:rFonts w:ascii="Palatino Linotype" w:hAnsi="Palatino Linotype" w:cs="Arial"/>
          <w:sz w:val="22"/>
          <w:szCs w:val="22"/>
          <w:lang w:eastAsia="es-MX"/>
        </w:rPr>
        <w:t xml:space="preserve"> </w:t>
      </w:r>
      <w:r w:rsidRPr="002406A5">
        <w:rPr>
          <w:rFonts w:ascii="Palatino Linotype" w:hAnsi="Palatino Linotype" w:cs="Arial"/>
          <w:sz w:val="22"/>
          <w:szCs w:val="22"/>
          <w:lang w:eastAsia="es-MX"/>
        </w:rPr>
        <w:t>añadido)</w:t>
      </w:r>
    </w:p>
    <w:p w14:paraId="2CA38D8C" w14:textId="77777777" w:rsidR="00E52F77" w:rsidRPr="002406A5"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interpretación</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Pr="002406A5">
        <w:rPr>
          <w:rFonts w:ascii="Palatino Linotype" w:hAnsi="Palatino Linotype" w:cs="Arial"/>
        </w:rPr>
        <w:t>precepto</w:t>
      </w:r>
      <w:r w:rsidR="00967FF7" w:rsidRPr="002406A5">
        <w:rPr>
          <w:rFonts w:ascii="Palatino Linotype" w:hAnsi="Palatino Linotype" w:cs="Arial"/>
        </w:rPr>
        <w:t xml:space="preserve"> </w:t>
      </w:r>
      <w:r w:rsidRPr="002406A5">
        <w:rPr>
          <w:rFonts w:ascii="Palatino Linotype" w:hAnsi="Palatino Linotype" w:cs="Arial"/>
        </w:rPr>
        <w:t>legal</w:t>
      </w:r>
      <w:r w:rsidR="00967FF7" w:rsidRPr="002406A5">
        <w:rPr>
          <w:rFonts w:ascii="Palatino Linotype" w:hAnsi="Palatino Linotype" w:cs="Arial"/>
        </w:rPr>
        <w:t xml:space="preserve"> </w:t>
      </w:r>
      <w:r w:rsidRPr="002406A5">
        <w:rPr>
          <w:rFonts w:ascii="Palatino Linotype" w:hAnsi="Palatino Linotype" w:cs="Arial"/>
        </w:rPr>
        <w:t>inserto,</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advierte</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les</w:t>
      </w:r>
      <w:r w:rsidR="00967FF7" w:rsidRPr="002406A5">
        <w:rPr>
          <w:rFonts w:ascii="Palatino Linotype" w:hAnsi="Palatino Linotype" w:cs="Arial"/>
        </w:rPr>
        <w:t xml:space="preserve"> </w:t>
      </w:r>
      <w:r w:rsidRPr="002406A5">
        <w:rPr>
          <w:rFonts w:ascii="Palatino Linotype" w:hAnsi="Palatino Linotype" w:cs="Arial"/>
        </w:rPr>
        <w:t>asiste</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lastRenderedPageBreak/>
        <w:t>los</w:t>
      </w:r>
      <w:r w:rsidR="00967FF7" w:rsidRPr="002406A5">
        <w:rPr>
          <w:rFonts w:ascii="Palatino Linotype" w:hAnsi="Palatino Linotype" w:cs="Arial"/>
        </w:rPr>
        <w:t xml:space="preserve"> </w:t>
      </w:r>
      <w:r w:rsidRPr="002406A5">
        <w:rPr>
          <w:rFonts w:ascii="Palatino Linotype" w:hAnsi="Palatino Linotype" w:cs="Arial"/>
        </w:rPr>
        <w:t>Sujetos</w:t>
      </w:r>
      <w:r w:rsidR="00967FF7" w:rsidRPr="002406A5">
        <w:rPr>
          <w:rFonts w:ascii="Palatino Linotype" w:hAnsi="Palatino Linotype" w:cs="Arial"/>
        </w:rPr>
        <w:t xml:space="preserve"> </w:t>
      </w:r>
      <w:r w:rsidRPr="002406A5">
        <w:rPr>
          <w:rFonts w:ascii="Palatino Linotype" w:hAnsi="Palatino Linotype" w:cs="Arial"/>
        </w:rPr>
        <w:t>Obligados</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notificar</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una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es</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posteriores</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presentación</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ésta.</w:t>
      </w:r>
    </w:p>
    <w:p w14:paraId="1979F20D" w14:textId="77777777" w:rsidR="00E52F77" w:rsidRPr="002406A5"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esa</w:t>
      </w:r>
      <w:r w:rsidR="00967FF7" w:rsidRPr="002406A5">
        <w:rPr>
          <w:rFonts w:ascii="Palatino Linotype" w:hAnsi="Palatino Linotype" w:cs="Arial"/>
        </w:rPr>
        <w:t xml:space="preserve"> </w:t>
      </w:r>
      <w:r w:rsidRPr="002406A5">
        <w:rPr>
          <w:rFonts w:ascii="Palatino Linotype" w:hAnsi="Palatino Linotype" w:cs="Arial"/>
        </w:rPr>
        <w:t>tesitura,</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aquellos</w:t>
      </w:r>
      <w:r w:rsidR="00967FF7" w:rsidRPr="002406A5">
        <w:rPr>
          <w:rFonts w:ascii="Palatino Linotype" w:hAnsi="Palatino Linotype" w:cs="Arial"/>
        </w:rPr>
        <w:t xml:space="preserve"> </w:t>
      </w:r>
      <w:r w:rsidRPr="002406A5">
        <w:rPr>
          <w:rFonts w:ascii="Palatino Linotype" w:hAnsi="Palatino Linotype" w:cs="Arial"/>
        </w:rPr>
        <w:t>casos</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transcurra</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referido</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sin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los</w:t>
      </w:r>
      <w:r w:rsidR="00967FF7" w:rsidRPr="002406A5">
        <w:rPr>
          <w:rFonts w:ascii="Palatino Linotype" w:hAnsi="Palatino Linotype" w:cs="Arial"/>
        </w:rPr>
        <w:t xml:space="preserve"> </w:t>
      </w:r>
      <w:r w:rsidRPr="002406A5">
        <w:rPr>
          <w:rFonts w:ascii="Palatino Linotype" w:hAnsi="Palatino Linotype" w:cs="Arial"/>
        </w:rPr>
        <w:t>Sujetos</w:t>
      </w:r>
      <w:r w:rsidR="00967FF7" w:rsidRPr="002406A5">
        <w:rPr>
          <w:rFonts w:ascii="Palatino Linotype" w:hAnsi="Palatino Linotype" w:cs="Arial"/>
        </w:rPr>
        <w:t xml:space="preserve"> </w:t>
      </w:r>
      <w:r w:rsidRPr="002406A5">
        <w:rPr>
          <w:rFonts w:ascii="Palatino Linotype" w:hAnsi="Palatino Linotype" w:cs="Arial"/>
        </w:rPr>
        <w:t>Obligados</w:t>
      </w:r>
      <w:r w:rsidR="00967FF7" w:rsidRPr="002406A5">
        <w:rPr>
          <w:rFonts w:ascii="Palatino Linotype" w:hAnsi="Palatino Linotype" w:cs="Arial"/>
        </w:rPr>
        <w:t xml:space="preserve"> </w:t>
      </w:r>
      <w:r w:rsidRPr="002406A5">
        <w:rPr>
          <w:rFonts w:ascii="Palatino Linotype" w:hAnsi="Palatino Linotype" w:cs="Arial"/>
        </w:rPr>
        <w:t>entreguen</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ésta</w:t>
      </w:r>
      <w:r w:rsidR="00967FF7" w:rsidRPr="002406A5">
        <w:rPr>
          <w:rFonts w:ascii="Palatino Linotype" w:hAnsi="Palatino Linotype" w:cs="Arial"/>
        </w:rPr>
        <w:t xml:space="preserve"> </w:t>
      </w:r>
      <w:r w:rsidRPr="002406A5">
        <w:rPr>
          <w:rFonts w:ascii="Palatino Linotype" w:hAnsi="Palatino Linotype" w:cs="Arial"/>
        </w:rPr>
        <w:t>debe</w:t>
      </w:r>
      <w:r w:rsidR="00967FF7" w:rsidRPr="002406A5">
        <w:rPr>
          <w:rFonts w:ascii="Palatino Linotype" w:hAnsi="Palatino Linotype" w:cs="Arial"/>
        </w:rPr>
        <w:t xml:space="preserve"> </w:t>
      </w:r>
      <w:r w:rsidRPr="002406A5">
        <w:rPr>
          <w:rFonts w:ascii="Palatino Linotype" w:hAnsi="Palatino Linotype" w:cs="Arial"/>
        </w:rPr>
        <w:t>considerarse</w:t>
      </w:r>
      <w:r w:rsidR="00967FF7" w:rsidRPr="002406A5">
        <w:rPr>
          <w:rFonts w:ascii="Palatino Linotype" w:hAnsi="Palatino Linotype" w:cs="Arial"/>
        </w:rPr>
        <w:t xml:space="preserve"> </w:t>
      </w:r>
      <w:r w:rsidRPr="002406A5">
        <w:rPr>
          <w:rFonts w:ascii="Palatino Linotype" w:hAnsi="Palatino Linotype" w:cs="Arial"/>
        </w:rPr>
        <w:t>como</w:t>
      </w:r>
      <w:r w:rsidR="00967FF7" w:rsidRPr="002406A5">
        <w:rPr>
          <w:rFonts w:ascii="Palatino Linotype" w:hAnsi="Palatino Linotype" w:cs="Arial"/>
        </w:rPr>
        <w:t xml:space="preserve"> </w:t>
      </w:r>
      <w:r w:rsidRPr="002406A5">
        <w:rPr>
          <w:rFonts w:ascii="Palatino Linotype" w:hAnsi="Palatino Linotype" w:cs="Arial"/>
        </w:rPr>
        <w:t>negada;</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Pr="002406A5">
        <w:rPr>
          <w:rFonts w:ascii="Palatino Linotype" w:hAnsi="Palatino Linotype" w:cs="Arial"/>
        </w:rPr>
        <w:t>solicitante</w:t>
      </w:r>
      <w:r w:rsidR="00967FF7" w:rsidRPr="002406A5">
        <w:rPr>
          <w:rFonts w:ascii="Palatino Linotype" w:hAnsi="Palatino Linotype" w:cs="Arial"/>
        </w:rPr>
        <w:t xml:space="preserve"> </w:t>
      </w:r>
      <w:r w:rsidRPr="002406A5">
        <w:rPr>
          <w:rFonts w:ascii="Palatino Linotype" w:hAnsi="Palatino Linotype" w:cs="Arial"/>
        </w:rPr>
        <w:t>le</w:t>
      </w:r>
      <w:r w:rsidR="00967FF7" w:rsidRPr="002406A5">
        <w:rPr>
          <w:rFonts w:ascii="Palatino Linotype" w:hAnsi="Palatino Linotype" w:cs="Arial"/>
        </w:rPr>
        <w:t xml:space="preserve"> </w:t>
      </w:r>
      <w:r w:rsidRPr="002406A5">
        <w:rPr>
          <w:rFonts w:ascii="Palatino Linotype" w:hAnsi="Palatino Linotype" w:cs="Arial"/>
        </w:rPr>
        <w:t>asiste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derecho</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poder</w:t>
      </w:r>
      <w:r w:rsidR="00967FF7" w:rsidRPr="002406A5">
        <w:rPr>
          <w:rFonts w:ascii="Palatino Linotype" w:hAnsi="Palatino Linotype" w:cs="Arial"/>
        </w:rPr>
        <w:t xml:space="preserve"> </w:t>
      </w:r>
      <w:r w:rsidRPr="002406A5">
        <w:rPr>
          <w:rFonts w:ascii="Palatino Linotype" w:hAnsi="Palatino Linotype" w:cs="Arial"/>
        </w:rPr>
        <w:t>presentar</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correspondiente.</w:t>
      </w:r>
    </w:p>
    <w:p w14:paraId="7647AD6B" w14:textId="70A80CBD" w:rsidR="00E52F77" w:rsidRPr="002406A5"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rPr>
        <w:t>Por lo expuesto</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se</w:t>
      </w:r>
      <w:r w:rsidR="00967FF7" w:rsidRPr="002406A5">
        <w:rPr>
          <w:rFonts w:ascii="Palatino Linotype" w:hAnsi="Palatino Linotype" w:cs="Arial"/>
        </w:rPr>
        <w:t xml:space="preserve"> </w:t>
      </w:r>
      <w:r w:rsidR="00E52F77" w:rsidRPr="002406A5">
        <w:rPr>
          <w:rFonts w:ascii="Palatino Linotype" w:hAnsi="Palatino Linotype" w:cs="Arial"/>
        </w:rPr>
        <w:t>constituye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figura</w:t>
      </w:r>
      <w:r w:rsidR="00967FF7" w:rsidRPr="002406A5">
        <w:rPr>
          <w:rFonts w:ascii="Palatino Linotype" w:hAnsi="Palatino Linotype" w:cs="Arial"/>
        </w:rPr>
        <w:t xml:space="preserve"> </w:t>
      </w:r>
      <w:r w:rsidR="00E52F77" w:rsidRPr="002406A5">
        <w:rPr>
          <w:rFonts w:ascii="Palatino Linotype" w:hAnsi="Palatino Linotype" w:cs="Arial"/>
        </w:rPr>
        <w:t>jurídica</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b/>
        </w:rPr>
        <w:t>NEGATIVA</w:t>
      </w:r>
      <w:r w:rsidR="00967FF7" w:rsidRPr="002406A5">
        <w:rPr>
          <w:rFonts w:ascii="Palatino Linotype" w:hAnsi="Palatino Linotype" w:cs="Arial"/>
          <w:b/>
        </w:rPr>
        <w:t xml:space="preserve"> </w:t>
      </w:r>
      <w:r w:rsidR="00E52F77" w:rsidRPr="002406A5">
        <w:rPr>
          <w:rFonts w:ascii="Palatino Linotype" w:hAnsi="Palatino Linotype" w:cs="Arial"/>
          <w:b/>
        </w:rPr>
        <w:t>FICTA</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cuya</w:t>
      </w:r>
      <w:r w:rsidR="00967FF7" w:rsidRPr="002406A5">
        <w:rPr>
          <w:rFonts w:ascii="Palatino Linotype" w:hAnsi="Palatino Linotype" w:cs="Arial"/>
        </w:rPr>
        <w:t xml:space="preserve"> </w:t>
      </w:r>
      <w:r w:rsidR="00E52F77" w:rsidRPr="002406A5">
        <w:rPr>
          <w:rFonts w:ascii="Palatino Linotype" w:hAnsi="Palatino Linotype" w:cs="Arial"/>
        </w:rPr>
        <w:t>esencia</w:t>
      </w:r>
      <w:r w:rsidR="00967FF7" w:rsidRPr="002406A5">
        <w:rPr>
          <w:rFonts w:ascii="Palatino Linotype" w:hAnsi="Palatino Linotype" w:cs="Arial"/>
        </w:rPr>
        <w:t xml:space="preserve"> </w:t>
      </w:r>
      <w:r w:rsidR="00E52F77" w:rsidRPr="002406A5">
        <w:rPr>
          <w:rFonts w:ascii="Palatino Linotype" w:hAnsi="Palatino Linotype" w:cs="Arial"/>
        </w:rPr>
        <w:t>consiste</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atribuir</w:t>
      </w:r>
      <w:r w:rsidR="00967FF7" w:rsidRPr="002406A5">
        <w:rPr>
          <w:rFonts w:ascii="Palatino Linotype" w:hAnsi="Palatino Linotype" w:cs="Arial"/>
        </w:rPr>
        <w:t xml:space="preserve"> </w:t>
      </w:r>
      <w:r w:rsidR="00E52F77" w:rsidRPr="002406A5">
        <w:rPr>
          <w:rFonts w:ascii="Palatino Linotype" w:hAnsi="Palatino Linotype" w:cs="Arial"/>
        </w:rPr>
        <w:t>un</w:t>
      </w:r>
      <w:r w:rsidR="00967FF7" w:rsidRPr="002406A5">
        <w:rPr>
          <w:rFonts w:ascii="Palatino Linotype" w:hAnsi="Palatino Linotype" w:cs="Arial"/>
        </w:rPr>
        <w:t xml:space="preserve"> </w:t>
      </w:r>
      <w:r w:rsidR="00E52F77" w:rsidRPr="002406A5">
        <w:rPr>
          <w:rFonts w:ascii="Palatino Linotype" w:hAnsi="Palatino Linotype" w:cs="Arial"/>
        </w:rPr>
        <w:t>efecto</w:t>
      </w:r>
      <w:r w:rsidR="00967FF7" w:rsidRPr="002406A5">
        <w:rPr>
          <w:rFonts w:ascii="Palatino Linotype" w:hAnsi="Palatino Linotype" w:cs="Arial"/>
        </w:rPr>
        <w:t xml:space="preserve"> </w:t>
      </w:r>
      <w:r w:rsidR="00E52F77" w:rsidRPr="002406A5">
        <w:rPr>
          <w:rFonts w:ascii="Palatino Linotype" w:hAnsi="Palatino Linotype" w:cs="Arial"/>
        </w:rPr>
        <w:t>negativo</w:t>
      </w:r>
      <w:r w:rsidR="00967FF7" w:rsidRPr="002406A5">
        <w:rPr>
          <w:rFonts w:ascii="Palatino Linotype" w:hAnsi="Palatino Linotype" w:cs="Arial"/>
        </w:rPr>
        <w:t xml:space="preserve"> </w:t>
      </w:r>
      <w:r w:rsidR="00E52F77" w:rsidRPr="002406A5">
        <w:rPr>
          <w:rFonts w:ascii="Palatino Linotype" w:hAnsi="Palatino Linotype" w:cs="Arial"/>
        </w:rPr>
        <w:t>al</w:t>
      </w:r>
      <w:r w:rsidR="00967FF7" w:rsidRPr="002406A5">
        <w:rPr>
          <w:rFonts w:ascii="Palatino Linotype" w:hAnsi="Palatino Linotype" w:cs="Arial"/>
        </w:rPr>
        <w:t xml:space="preserve"> </w:t>
      </w:r>
      <w:r w:rsidR="00E52F77" w:rsidRPr="002406A5">
        <w:rPr>
          <w:rFonts w:ascii="Palatino Linotype" w:hAnsi="Palatino Linotype" w:cs="Arial"/>
        </w:rPr>
        <w:t>silencio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autoridad</w:t>
      </w:r>
      <w:r w:rsidR="00967FF7" w:rsidRPr="002406A5">
        <w:rPr>
          <w:rFonts w:ascii="Palatino Linotype" w:hAnsi="Palatino Linotype" w:cs="Arial"/>
        </w:rPr>
        <w:t xml:space="preserve"> </w:t>
      </w:r>
      <w:r w:rsidR="00E52F77" w:rsidRPr="002406A5">
        <w:rPr>
          <w:rFonts w:ascii="Palatino Linotype" w:hAnsi="Palatino Linotype" w:cs="Arial"/>
        </w:rPr>
        <w:t>administrativa</w:t>
      </w:r>
      <w:r w:rsidR="00967FF7" w:rsidRPr="002406A5">
        <w:rPr>
          <w:rFonts w:ascii="Palatino Linotype" w:hAnsi="Palatino Linotype" w:cs="Arial"/>
        </w:rPr>
        <w:t xml:space="preserve"> </w:t>
      </w:r>
      <w:r w:rsidR="00E52F77" w:rsidRPr="002406A5">
        <w:rPr>
          <w:rFonts w:ascii="Palatino Linotype" w:hAnsi="Palatino Linotype" w:cs="Arial"/>
        </w:rPr>
        <w:t>frente</w:t>
      </w:r>
      <w:r w:rsidR="00967FF7" w:rsidRPr="002406A5">
        <w:rPr>
          <w:rFonts w:ascii="Palatino Linotype" w:hAnsi="Palatino Linotype" w:cs="Arial"/>
        </w:rPr>
        <w:t xml:space="preserve"> </w:t>
      </w:r>
      <w:r w:rsidR="00E52F77" w:rsidRPr="002406A5">
        <w:rPr>
          <w:rFonts w:ascii="Palatino Linotype" w:hAnsi="Palatino Linotype" w:cs="Arial"/>
        </w:rPr>
        <w:t>a</w:t>
      </w:r>
      <w:r w:rsidR="00967FF7" w:rsidRPr="002406A5">
        <w:rPr>
          <w:rFonts w:ascii="Palatino Linotype" w:hAnsi="Palatino Linotype" w:cs="Arial"/>
        </w:rPr>
        <w:t xml:space="preserve"> </w:t>
      </w:r>
      <w:r w:rsidR="00E52F77" w:rsidRPr="002406A5">
        <w:rPr>
          <w:rFonts w:ascii="Palatino Linotype" w:hAnsi="Palatino Linotype" w:cs="Arial"/>
        </w:rPr>
        <w:t>las</w:t>
      </w:r>
      <w:r w:rsidR="00967FF7" w:rsidRPr="002406A5">
        <w:rPr>
          <w:rFonts w:ascii="Palatino Linotype" w:hAnsi="Palatino Linotype" w:cs="Arial"/>
        </w:rPr>
        <w:t xml:space="preserve"> </w:t>
      </w:r>
      <w:r w:rsidR="00E52F77" w:rsidRPr="002406A5">
        <w:rPr>
          <w:rFonts w:ascii="Palatino Linotype" w:hAnsi="Palatino Linotype" w:cs="Arial"/>
        </w:rPr>
        <w:t>instancias</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cs="Arial"/>
        </w:rPr>
        <w:t>solicitudes</w:t>
      </w:r>
      <w:r w:rsidR="00967FF7" w:rsidRPr="002406A5">
        <w:rPr>
          <w:rFonts w:ascii="Palatino Linotype" w:hAnsi="Palatino Linotype" w:cs="Arial"/>
        </w:rPr>
        <w:t xml:space="preserve"> </w:t>
      </w:r>
      <w:r w:rsidR="00E52F77" w:rsidRPr="002406A5">
        <w:rPr>
          <w:rFonts w:ascii="Palatino Linotype" w:hAnsi="Palatino Linotype" w:cs="Arial"/>
        </w:rPr>
        <w:t>que</w:t>
      </w:r>
      <w:r w:rsidR="00967FF7" w:rsidRPr="002406A5">
        <w:rPr>
          <w:rFonts w:ascii="Palatino Linotype" w:hAnsi="Palatino Linotype" w:cs="Arial"/>
        </w:rPr>
        <w:t xml:space="preserve"> </w:t>
      </w:r>
      <w:r w:rsidR="00E52F77" w:rsidRPr="002406A5">
        <w:rPr>
          <w:rFonts w:ascii="Palatino Linotype" w:hAnsi="Palatino Linotype" w:cs="Arial"/>
        </w:rPr>
        <w:t>hagan</w:t>
      </w:r>
      <w:r w:rsidR="00967FF7" w:rsidRPr="002406A5">
        <w:rPr>
          <w:rFonts w:ascii="Palatino Linotype" w:hAnsi="Palatino Linotype" w:cs="Arial"/>
        </w:rPr>
        <w:t xml:space="preserve"> </w:t>
      </w:r>
      <w:r w:rsidR="00E52F77" w:rsidRPr="002406A5">
        <w:rPr>
          <w:rFonts w:ascii="Palatino Linotype" w:hAnsi="Palatino Linotype" w:cs="Arial"/>
        </w:rPr>
        <w:t>los</w:t>
      </w:r>
      <w:r w:rsidR="00967FF7" w:rsidRPr="002406A5">
        <w:rPr>
          <w:rFonts w:ascii="Palatino Linotype" w:hAnsi="Palatino Linotype" w:cs="Arial"/>
        </w:rPr>
        <w:t xml:space="preserve"> </w:t>
      </w:r>
      <w:r w:rsidR="00E52F77" w:rsidRPr="002406A5">
        <w:rPr>
          <w:rFonts w:ascii="Palatino Linotype" w:hAnsi="Palatino Linotype" w:cs="Arial"/>
        </w:rPr>
        <w:t>particulares.</w:t>
      </w:r>
    </w:p>
    <w:p w14:paraId="36D4D3C3" w14:textId="77777777" w:rsidR="00E52F77" w:rsidRPr="002406A5"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su</w:t>
      </w:r>
      <w:r w:rsidR="00967FF7" w:rsidRPr="002406A5">
        <w:rPr>
          <w:rFonts w:ascii="Palatino Linotype" w:hAnsi="Palatino Linotype" w:cs="Arial"/>
        </w:rPr>
        <w:t xml:space="preserve"> </w:t>
      </w:r>
      <w:r w:rsidRPr="002406A5">
        <w:rPr>
          <w:rFonts w:ascii="Palatino Linotype" w:hAnsi="Palatino Linotype" w:cs="Arial"/>
        </w:rPr>
        <w:t>parte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artículo</w:t>
      </w:r>
      <w:r w:rsidR="00967FF7" w:rsidRPr="002406A5">
        <w:rPr>
          <w:rFonts w:ascii="Palatino Linotype" w:hAnsi="Palatino Linotype" w:cs="Arial"/>
        </w:rPr>
        <w:t xml:space="preserve"> </w:t>
      </w:r>
      <w:r w:rsidRPr="002406A5">
        <w:rPr>
          <w:rFonts w:ascii="Palatino Linotype" w:hAnsi="Palatino Linotype" w:cs="Arial"/>
        </w:rPr>
        <w:t>178</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Ley</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Transparencia</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Acceso</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Municipios,</w:t>
      </w:r>
      <w:r w:rsidR="00967FF7" w:rsidRPr="002406A5">
        <w:rPr>
          <w:rFonts w:ascii="Palatino Linotype" w:hAnsi="Palatino Linotype" w:cs="Arial"/>
        </w:rPr>
        <w:t xml:space="preserve"> </w:t>
      </w:r>
      <w:r w:rsidRPr="002406A5">
        <w:rPr>
          <w:rFonts w:ascii="Palatino Linotype" w:hAnsi="Palatino Linotype" w:cs="Arial"/>
        </w:rPr>
        <w:t>establece:</w:t>
      </w:r>
    </w:p>
    <w:p w14:paraId="1DCCBD47" w14:textId="77777777" w:rsidR="00E52F77" w:rsidRPr="002406A5" w:rsidRDefault="00637DA4" w:rsidP="00D44421">
      <w:pPr>
        <w:spacing w:before="120" w:after="120"/>
        <w:ind w:left="709" w:right="709"/>
        <w:jc w:val="both"/>
        <w:rPr>
          <w:rFonts w:ascii="Palatino Linotype" w:hAnsi="Palatino Linotype" w:cs="Arial"/>
          <w:i/>
          <w:sz w:val="22"/>
          <w:szCs w:val="22"/>
        </w:rPr>
      </w:pPr>
      <w:r w:rsidRPr="002406A5">
        <w:rPr>
          <w:rFonts w:ascii="Palatino Linotype" w:hAnsi="Palatino Linotype" w:cs="Arial"/>
          <w:i/>
          <w:sz w:val="22"/>
          <w:szCs w:val="22"/>
        </w:rPr>
        <w:t>“</w:t>
      </w:r>
      <w:r w:rsidR="00E52F77" w:rsidRPr="002406A5">
        <w:rPr>
          <w:rFonts w:ascii="Palatino Linotype" w:hAnsi="Palatino Linotype" w:cs="Arial"/>
          <w:b/>
          <w:i/>
          <w:sz w:val="22"/>
          <w:szCs w:val="22"/>
        </w:rPr>
        <w:t>Artículo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178.</w:t>
      </w:r>
      <w:r w:rsidR="00967FF7" w:rsidRPr="002406A5">
        <w:rPr>
          <w:rFonts w:ascii="Palatino Linotype" w:hAnsi="Palatino Linotype" w:cs="Arial"/>
          <w:b/>
          <w:i/>
          <w:sz w:val="22"/>
          <w:szCs w:val="22"/>
        </w:rPr>
        <w:t xml:space="preserve"> </w:t>
      </w:r>
      <w:r w:rsidR="00E52F77"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solicitante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podrá</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interponer,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sí</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mismo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través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representante,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manera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directa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medios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electrónicos,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recurso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revisión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Instituto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Unidad</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haya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conocido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solicitud</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dentro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quince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días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hábiles,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siguientes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fecha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notificación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respuesta.</w:t>
      </w:r>
    </w:p>
    <w:p w14:paraId="528613AD" w14:textId="77777777" w:rsidR="00E52F77" w:rsidRPr="002406A5" w:rsidRDefault="00E52F77" w:rsidP="00D44421">
      <w:pPr>
        <w:spacing w:before="120" w:after="120"/>
        <w:ind w:left="709" w:right="709"/>
        <w:jc w:val="both"/>
        <w:rPr>
          <w:rFonts w:ascii="Palatino Linotype" w:hAnsi="Palatino Linotype" w:cs="Arial"/>
          <w:i/>
          <w:sz w:val="22"/>
          <w:szCs w:val="22"/>
        </w:rPr>
      </w:pP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falta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respuesta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del</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sujeto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obligado,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dentro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plazos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establecidos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esta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Ley,</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una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solicitud</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acceso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información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pública,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el</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recurso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podrá</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ser</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interpuesto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cualquier</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momento</w:t>
      </w:r>
      <w:r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acompañado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documento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pruebe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fecha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presentó</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solicitud.</w:t>
      </w:r>
    </w:p>
    <w:p w14:paraId="7CADA73D" w14:textId="77777777" w:rsidR="00E52F77" w:rsidRPr="002406A5" w:rsidRDefault="00E52F77" w:rsidP="00D44421">
      <w:pPr>
        <w:spacing w:before="120" w:after="120"/>
        <w:ind w:left="709" w:right="709"/>
        <w:jc w:val="both"/>
        <w:rPr>
          <w:rFonts w:ascii="Palatino Linotype" w:hAnsi="Palatino Linotype" w:cs="Arial"/>
          <w:i/>
          <w:sz w:val="22"/>
          <w:szCs w:val="22"/>
        </w:rPr>
      </w:pP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caso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interponga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Unidad</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ésta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remitir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recurso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revisión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Instituto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más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tardar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día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siguiente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haberlo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recibido.</w:t>
      </w:r>
      <w:r w:rsidR="00637DA4" w:rsidRPr="002406A5">
        <w:rPr>
          <w:rFonts w:ascii="Palatino Linotype" w:hAnsi="Palatino Linotype" w:cs="Arial"/>
          <w:i/>
          <w:sz w:val="22"/>
          <w:szCs w:val="22"/>
        </w:rPr>
        <w:t>”</w:t>
      </w:r>
    </w:p>
    <w:p w14:paraId="2CF5D5BC" w14:textId="77777777" w:rsidR="00E52F77" w:rsidRPr="002406A5" w:rsidRDefault="00E52F77" w:rsidP="00D44421">
      <w:pPr>
        <w:spacing w:before="120" w:after="120"/>
        <w:ind w:left="709" w:right="709"/>
        <w:jc w:val="both"/>
        <w:rPr>
          <w:rFonts w:ascii="Palatino Linotype" w:hAnsi="Palatino Linotype" w:cs="Arial"/>
          <w:sz w:val="22"/>
          <w:szCs w:val="22"/>
        </w:rPr>
      </w:pPr>
      <w:r w:rsidRPr="002406A5">
        <w:rPr>
          <w:rFonts w:ascii="Palatino Linotype" w:hAnsi="Palatino Linotype" w:cs="Arial"/>
          <w:sz w:val="22"/>
          <w:szCs w:val="22"/>
          <w:lang w:eastAsia="es-MX"/>
        </w:rPr>
        <w:t>(Énfasis</w:t>
      </w:r>
      <w:r w:rsidR="00967FF7" w:rsidRPr="002406A5">
        <w:rPr>
          <w:rFonts w:ascii="Palatino Linotype" w:hAnsi="Palatino Linotype" w:cs="Arial"/>
          <w:sz w:val="22"/>
          <w:szCs w:val="22"/>
          <w:lang w:eastAsia="es-MX"/>
        </w:rPr>
        <w:t xml:space="preserve"> </w:t>
      </w:r>
      <w:r w:rsidRPr="002406A5">
        <w:rPr>
          <w:rFonts w:ascii="Palatino Linotype" w:hAnsi="Palatino Linotype" w:cs="Arial"/>
          <w:sz w:val="22"/>
          <w:szCs w:val="22"/>
          <w:lang w:eastAsia="es-MX"/>
        </w:rPr>
        <w:t>añadido)</w:t>
      </w:r>
    </w:p>
    <w:p w14:paraId="26B21054" w14:textId="77777777" w:rsidR="008D6217" w:rsidRPr="002406A5" w:rsidRDefault="00E52F77" w:rsidP="008D6217">
      <w:pPr>
        <w:spacing w:line="360" w:lineRule="auto"/>
        <w:jc w:val="both"/>
        <w:rPr>
          <w:rFonts w:ascii="Palatino Linotype" w:hAnsi="Palatino Linotype" w:cs="Arial"/>
        </w:rPr>
      </w:pP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anterior,</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advierte</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si</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ha</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interponer</w:t>
      </w:r>
      <w:r w:rsidR="00967FF7" w:rsidRPr="002406A5">
        <w:rPr>
          <w:rFonts w:ascii="Palatino Linotype" w:hAnsi="Palatino Linotype" w:cs="Arial"/>
        </w:rPr>
        <w:t xml:space="preserve"> </w:t>
      </w:r>
      <w:r w:rsidRPr="002406A5">
        <w:rPr>
          <w:rFonts w:ascii="Palatino Linotype" w:hAnsi="Palatino Linotype" w:cs="Arial"/>
        </w:rPr>
        <w:t>dentro</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contados</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partir</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día</w:t>
      </w:r>
      <w:r w:rsidR="00967FF7" w:rsidRPr="002406A5">
        <w:rPr>
          <w:rFonts w:ascii="Palatino Linotype" w:hAnsi="Palatino Linotype" w:cs="Arial"/>
        </w:rPr>
        <w:t xml:space="preserve"> </w:t>
      </w:r>
      <w:r w:rsidRPr="002406A5">
        <w:rPr>
          <w:rFonts w:ascii="Palatino Linotype" w:hAnsi="Palatino Linotype" w:cs="Arial"/>
        </w:rPr>
        <w:t>siguiente</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00061274" w:rsidRPr="002406A5">
        <w:rPr>
          <w:rFonts w:ascii="Palatino Linotype" w:hAnsi="Palatino Linotype" w:cs="Arial"/>
        </w:rPr>
        <w:t>de</w:t>
      </w:r>
      <w:r w:rsidR="00967FF7" w:rsidRPr="002406A5">
        <w:rPr>
          <w:rFonts w:ascii="Palatino Linotype" w:hAnsi="Palatino Linotype" w:cs="Arial"/>
        </w:rPr>
        <w:t xml:space="preserve"> </w:t>
      </w:r>
      <w:r w:rsidR="00061274" w:rsidRPr="002406A5">
        <w:rPr>
          <w:rFonts w:ascii="Palatino Linotype" w:hAnsi="Palatino Linotype" w:cs="Arial"/>
        </w:rPr>
        <w:t>aquel,</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particular</w:t>
      </w:r>
      <w:r w:rsidR="00967FF7" w:rsidRPr="002406A5">
        <w:rPr>
          <w:rFonts w:ascii="Palatino Linotype" w:hAnsi="Palatino Linotype" w:cs="Arial"/>
        </w:rPr>
        <w:t xml:space="preserve"> </w:t>
      </w:r>
      <w:r w:rsidRPr="002406A5">
        <w:rPr>
          <w:rFonts w:ascii="Palatino Linotype" w:hAnsi="Palatino Linotype" w:cs="Arial"/>
        </w:rPr>
        <w:t>t</w:t>
      </w:r>
      <w:r w:rsidR="00E85E29" w:rsidRPr="002406A5">
        <w:rPr>
          <w:rFonts w:ascii="Palatino Linotype" w:hAnsi="Palatino Linotype" w:cs="Arial"/>
        </w:rPr>
        <w:t>uvo</w:t>
      </w:r>
      <w:r w:rsidR="00967FF7" w:rsidRPr="002406A5">
        <w:rPr>
          <w:rFonts w:ascii="Palatino Linotype" w:hAnsi="Palatino Linotype" w:cs="Arial"/>
        </w:rPr>
        <w:t xml:space="preserve"> </w:t>
      </w:r>
      <w:r w:rsidRPr="002406A5">
        <w:rPr>
          <w:rFonts w:ascii="Palatino Linotype" w:hAnsi="Palatino Linotype" w:cs="Arial"/>
        </w:rPr>
        <w:t>conocimiento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respectiva;</w:t>
      </w:r>
      <w:r w:rsidR="00967FF7" w:rsidRPr="002406A5">
        <w:rPr>
          <w:rFonts w:ascii="Palatino Linotype" w:hAnsi="Palatino Linotype" w:cs="Arial"/>
        </w:rPr>
        <w:t xml:space="preserve"> </w:t>
      </w:r>
      <w:r w:rsidRPr="002406A5">
        <w:rPr>
          <w:rFonts w:ascii="Palatino Linotype" w:hAnsi="Palatino Linotype" w:cs="Arial"/>
        </w:rPr>
        <w:t>sin</w:t>
      </w:r>
      <w:r w:rsidR="00967FF7" w:rsidRPr="002406A5">
        <w:rPr>
          <w:rFonts w:ascii="Palatino Linotype" w:hAnsi="Palatino Linotype" w:cs="Arial"/>
        </w:rPr>
        <w:t xml:space="preserve"> </w:t>
      </w:r>
      <w:r w:rsidRPr="002406A5">
        <w:rPr>
          <w:rFonts w:ascii="Palatino Linotype" w:hAnsi="Palatino Linotype" w:cs="Arial"/>
        </w:rPr>
        <w:t>embargo,</w:t>
      </w:r>
      <w:r w:rsidR="00967FF7" w:rsidRPr="002406A5">
        <w:rPr>
          <w:rFonts w:ascii="Palatino Linotype" w:hAnsi="Palatino Linotype" w:cs="Arial"/>
        </w:rPr>
        <w:t xml:space="preserve"> </w:t>
      </w:r>
      <w:r w:rsidRPr="002406A5">
        <w:rPr>
          <w:rFonts w:ascii="Palatino Linotype" w:hAnsi="Palatino Linotype" w:cs="Arial"/>
        </w:rPr>
        <w:t>tratándose</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una</w:t>
      </w:r>
      <w:r w:rsidR="00967FF7" w:rsidRPr="002406A5">
        <w:rPr>
          <w:rFonts w:ascii="Palatino Linotype" w:hAnsi="Palatino Linotype" w:cs="Arial"/>
        </w:rPr>
        <w:t xml:space="preserve"> </w:t>
      </w:r>
      <w:r w:rsidRPr="002406A5">
        <w:rPr>
          <w:rFonts w:ascii="Palatino Linotype" w:hAnsi="Palatino Linotype" w:cs="Arial"/>
        </w:rPr>
        <w:t>negativa</w:t>
      </w:r>
      <w:r w:rsidR="00967FF7" w:rsidRPr="002406A5">
        <w:rPr>
          <w:rFonts w:ascii="Palatino Linotype" w:hAnsi="Palatino Linotype" w:cs="Arial"/>
        </w:rPr>
        <w:t xml:space="preserve"> </w:t>
      </w:r>
      <w:r w:rsidRPr="002406A5">
        <w:rPr>
          <w:rFonts w:ascii="Palatino Linotype" w:hAnsi="Palatino Linotype" w:cs="Arial"/>
        </w:rPr>
        <w:t>ficta,</w:t>
      </w:r>
      <w:r w:rsidR="00967FF7" w:rsidRPr="002406A5">
        <w:rPr>
          <w:rFonts w:ascii="Palatino Linotype" w:hAnsi="Palatino Linotype" w:cs="Arial"/>
        </w:rPr>
        <w:t xml:space="preserve"> </w:t>
      </w:r>
      <w:r w:rsidRPr="002406A5">
        <w:rPr>
          <w:rFonts w:ascii="Palatino Linotype" w:hAnsi="Palatino Linotype" w:cs="Arial"/>
        </w:rPr>
        <w:t>evidentemente</w:t>
      </w:r>
      <w:r w:rsidR="00967FF7" w:rsidRPr="002406A5">
        <w:rPr>
          <w:rFonts w:ascii="Palatino Linotype" w:hAnsi="Palatino Linotype" w:cs="Arial"/>
        </w:rPr>
        <w:t xml:space="preserve"> </w:t>
      </w:r>
      <w:r w:rsidRPr="002406A5">
        <w:rPr>
          <w:rFonts w:ascii="Palatino Linotype" w:hAnsi="Palatino Linotype" w:cs="Arial"/>
        </w:rPr>
        <w:t>no</w:t>
      </w:r>
      <w:r w:rsidR="00967FF7" w:rsidRPr="002406A5">
        <w:rPr>
          <w:rFonts w:ascii="Palatino Linotype" w:hAnsi="Palatino Linotype" w:cs="Arial"/>
        </w:rPr>
        <w:t xml:space="preserve"> </w:t>
      </w:r>
      <w:r w:rsidRPr="002406A5">
        <w:rPr>
          <w:rFonts w:ascii="Palatino Linotype" w:hAnsi="Palatino Linotype" w:cs="Arial"/>
        </w:rPr>
        <w:t>existió</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lastRenderedPageBreak/>
        <w:t>parte</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b/>
        </w:rPr>
        <w:t>SUJETO</w:t>
      </w:r>
      <w:r w:rsidR="00967FF7" w:rsidRPr="002406A5">
        <w:rPr>
          <w:rFonts w:ascii="Palatino Linotype" w:hAnsi="Palatino Linotype" w:cs="Arial"/>
          <w:b/>
        </w:rPr>
        <w:t xml:space="preserve"> </w:t>
      </w:r>
      <w:r w:rsidRPr="002406A5">
        <w:rPr>
          <w:rFonts w:ascii="Palatino Linotype" w:hAnsi="Palatino Linotype" w:cs="Arial"/>
          <w:b/>
        </w:rPr>
        <w:t>OBLIGADO</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partir</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cual</w:t>
      </w:r>
      <w:r w:rsidR="00967FF7" w:rsidRPr="002406A5">
        <w:rPr>
          <w:rFonts w:ascii="Palatino Linotype" w:hAnsi="Palatino Linotype" w:cs="Arial"/>
        </w:rPr>
        <w:t xml:space="preserve"> </w:t>
      </w:r>
      <w:r w:rsidRPr="002406A5">
        <w:rPr>
          <w:rFonts w:ascii="Palatino Linotype" w:hAnsi="Palatino Linotype" w:cs="Arial"/>
        </w:rPr>
        <w:t>pudiera</w:t>
      </w:r>
      <w:r w:rsidR="00967FF7" w:rsidRPr="002406A5">
        <w:rPr>
          <w:rFonts w:ascii="Palatino Linotype" w:hAnsi="Palatino Linotype" w:cs="Arial"/>
        </w:rPr>
        <w:t xml:space="preserve"> </w:t>
      </w:r>
      <w:r w:rsidRPr="002406A5">
        <w:rPr>
          <w:rFonts w:ascii="Palatino Linotype" w:hAnsi="Palatino Linotype" w:cs="Arial"/>
        </w:rPr>
        <w:t>computarse</w:t>
      </w:r>
      <w:r w:rsidR="00967FF7" w:rsidRPr="002406A5">
        <w:rPr>
          <w:rFonts w:ascii="Palatino Linotype" w:hAnsi="Palatino Linotype" w:cs="Arial"/>
        </w:rPr>
        <w:t xml:space="preserve"> </w:t>
      </w:r>
      <w:r w:rsidRPr="002406A5">
        <w:rPr>
          <w:rFonts w:ascii="Palatino Linotype" w:hAnsi="Palatino Linotype" w:cs="Arial"/>
        </w:rPr>
        <w:t>dicho</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tal</w:t>
      </w:r>
      <w:r w:rsidR="00967FF7" w:rsidRPr="002406A5">
        <w:rPr>
          <w:rFonts w:ascii="Palatino Linotype" w:hAnsi="Palatino Linotype" w:cs="Arial"/>
        </w:rPr>
        <w:t xml:space="preserve"> </w:t>
      </w:r>
      <w:r w:rsidRPr="002406A5">
        <w:rPr>
          <w:rFonts w:ascii="Palatino Linotype" w:hAnsi="Palatino Linotype" w:cs="Arial"/>
        </w:rPr>
        <w:t>motivo</w:t>
      </w:r>
      <w:r w:rsidR="00967FF7" w:rsidRPr="002406A5">
        <w:rPr>
          <w:rFonts w:ascii="Palatino Linotype" w:hAnsi="Palatino Linotype" w:cs="Arial"/>
        </w:rPr>
        <w:t xml:space="preserve"> </w:t>
      </w:r>
      <w:r w:rsidRPr="002406A5">
        <w:rPr>
          <w:rFonts w:ascii="Palatino Linotype" w:hAnsi="Palatino Linotype" w:cs="Arial"/>
        </w:rPr>
        <w:t>es</w:t>
      </w:r>
      <w:r w:rsidR="00967FF7" w:rsidRPr="002406A5">
        <w:rPr>
          <w:rFonts w:ascii="Palatino Linotype" w:hAnsi="Palatino Linotype" w:cs="Arial"/>
        </w:rPr>
        <w:t xml:space="preserve"> </w:t>
      </w:r>
      <w:r w:rsidRPr="002406A5">
        <w:rPr>
          <w:rFonts w:ascii="Palatino Linotype" w:hAnsi="Palatino Linotype" w:cs="Arial"/>
        </w:rPr>
        <w:t>pertinente</w:t>
      </w:r>
      <w:r w:rsidR="00967FF7" w:rsidRPr="002406A5">
        <w:rPr>
          <w:rFonts w:ascii="Palatino Linotype" w:hAnsi="Palatino Linotype" w:cs="Arial"/>
        </w:rPr>
        <w:t xml:space="preserve"> </w:t>
      </w:r>
      <w:r w:rsidRPr="002406A5">
        <w:rPr>
          <w:rFonts w:ascii="Palatino Linotype" w:hAnsi="Palatino Linotype" w:cs="Arial"/>
        </w:rPr>
        <w:t>establecer</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no</w:t>
      </w:r>
      <w:r w:rsidR="00967FF7" w:rsidRPr="002406A5">
        <w:rPr>
          <w:rFonts w:ascii="Palatino Linotype" w:hAnsi="Palatino Linotype" w:cs="Arial"/>
        </w:rPr>
        <w:t xml:space="preserve"> </w:t>
      </w:r>
      <w:r w:rsidRPr="002406A5">
        <w:rPr>
          <w:rFonts w:ascii="Palatino Linotype" w:hAnsi="Palatino Linotype" w:cs="Arial"/>
        </w:rPr>
        <w:t>existe</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específico</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interposición</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este</w:t>
      </w:r>
      <w:r w:rsidR="00967FF7" w:rsidRPr="002406A5">
        <w:rPr>
          <w:rFonts w:ascii="Palatino Linotype" w:hAnsi="Palatino Linotype" w:cs="Arial"/>
        </w:rPr>
        <w:t xml:space="preserve"> </w:t>
      </w:r>
      <w:r w:rsidRPr="002406A5">
        <w:rPr>
          <w:rFonts w:ascii="Palatino Linotype" w:hAnsi="Palatino Linotype" w:cs="Arial"/>
        </w:rPr>
        <w:t>puede</w:t>
      </w:r>
      <w:r w:rsidR="00967FF7" w:rsidRPr="002406A5">
        <w:rPr>
          <w:rFonts w:ascii="Palatino Linotype" w:hAnsi="Palatino Linotype" w:cs="Arial"/>
        </w:rPr>
        <w:t xml:space="preserve"> </w:t>
      </w:r>
      <w:r w:rsidRPr="002406A5">
        <w:rPr>
          <w:rFonts w:ascii="Palatino Linotype" w:hAnsi="Palatino Linotype" w:cs="Arial"/>
        </w:rPr>
        <w:t>ser</w:t>
      </w:r>
      <w:r w:rsidR="00967FF7" w:rsidRPr="002406A5">
        <w:rPr>
          <w:rFonts w:ascii="Palatino Linotype" w:hAnsi="Palatino Linotype" w:cs="Arial"/>
        </w:rPr>
        <w:t xml:space="preserve"> </w:t>
      </w:r>
      <w:r w:rsidRPr="002406A5">
        <w:rPr>
          <w:rFonts w:ascii="Palatino Linotype" w:hAnsi="Palatino Linotype" w:cs="Arial"/>
        </w:rPr>
        <w:t>presentado</w:t>
      </w:r>
      <w:r w:rsidR="00967FF7" w:rsidRPr="002406A5">
        <w:rPr>
          <w:rFonts w:ascii="Palatino Linotype" w:hAnsi="Palatino Linotype" w:cs="Arial"/>
        </w:rPr>
        <w:t xml:space="preserve"> </w:t>
      </w:r>
      <w:r w:rsidRPr="002406A5">
        <w:rPr>
          <w:rFonts w:ascii="Palatino Linotype" w:hAnsi="Palatino Linotype" w:cs="Arial"/>
          <w:b/>
          <w:u w:val="single"/>
        </w:rPr>
        <w:t>en</w:t>
      </w:r>
      <w:r w:rsidR="00967FF7" w:rsidRPr="002406A5">
        <w:rPr>
          <w:rFonts w:ascii="Palatino Linotype" w:hAnsi="Palatino Linotype" w:cs="Arial"/>
          <w:b/>
          <w:u w:val="single"/>
        </w:rPr>
        <w:t xml:space="preserve"> </w:t>
      </w:r>
      <w:r w:rsidRPr="002406A5">
        <w:rPr>
          <w:rFonts w:ascii="Palatino Linotype" w:hAnsi="Palatino Linotype" w:cs="Arial"/>
          <w:b/>
          <w:u w:val="single"/>
        </w:rPr>
        <w:t>cualquier</w:t>
      </w:r>
      <w:r w:rsidR="00967FF7" w:rsidRPr="002406A5">
        <w:rPr>
          <w:rFonts w:ascii="Palatino Linotype" w:hAnsi="Palatino Linotype" w:cs="Arial"/>
          <w:b/>
          <w:u w:val="single"/>
        </w:rPr>
        <w:t xml:space="preserve"> </w:t>
      </w:r>
      <w:r w:rsidRPr="002406A5">
        <w:rPr>
          <w:rFonts w:ascii="Palatino Linotype" w:hAnsi="Palatino Linotype" w:cs="Arial"/>
          <w:b/>
          <w:u w:val="single"/>
        </w:rPr>
        <w:t>momento</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interposición</w:t>
      </w:r>
      <w:r w:rsidR="00967FF7" w:rsidRPr="002406A5">
        <w:rPr>
          <w:rFonts w:ascii="Palatino Linotype" w:hAnsi="Palatino Linotype" w:cs="Arial"/>
        </w:rPr>
        <w:t xml:space="preserve"> </w:t>
      </w:r>
      <w:r w:rsidRPr="002406A5">
        <w:rPr>
          <w:rFonts w:ascii="Palatino Linotype" w:hAnsi="Palatino Linotype" w:cs="Arial"/>
        </w:rPr>
        <w:t>de</w:t>
      </w:r>
      <w:r w:rsidR="0044104D" w:rsidRPr="002406A5">
        <w:rPr>
          <w:rFonts w:ascii="Palatino Linotype" w:hAnsi="Palatino Linotype" w:cs="Arial"/>
        </w:rPr>
        <w:t>l</w:t>
      </w:r>
      <w:r w:rsidR="00967FF7" w:rsidRPr="002406A5">
        <w:rPr>
          <w:rFonts w:ascii="Palatino Linotype" w:hAnsi="Palatino Linotype" w:cs="Arial"/>
        </w:rPr>
        <w:t xml:space="preserve"> </w:t>
      </w:r>
      <w:r w:rsidRPr="002406A5">
        <w:rPr>
          <w:rFonts w:ascii="Palatino Linotype" w:hAnsi="Palatino Linotype" w:cs="Arial"/>
        </w:rPr>
        <w:t>presente</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resulta</w:t>
      </w:r>
      <w:r w:rsidR="00967FF7" w:rsidRPr="002406A5">
        <w:rPr>
          <w:rFonts w:ascii="Palatino Linotype" w:hAnsi="Palatino Linotype" w:cs="Arial"/>
        </w:rPr>
        <w:t xml:space="preserve"> </w:t>
      </w:r>
      <w:r w:rsidRPr="002406A5">
        <w:rPr>
          <w:rFonts w:ascii="Palatino Linotype" w:hAnsi="Palatino Linotype" w:cs="Arial"/>
        </w:rPr>
        <w:t>oportuna.</w:t>
      </w:r>
    </w:p>
    <w:p w14:paraId="7F776D2B" w14:textId="77777777" w:rsidR="008D6217" w:rsidRPr="002406A5" w:rsidRDefault="008D6217" w:rsidP="008D6217">
      <w:pPr>
        <w:spacing w:line="360" w:lineRule="auto"/>
        <w:jc w:val="both"/>
        <w:rPr>
          <w:rFonts w:ascii="Palatino Linotype" w:hAnsi="Palatino Linotype" w:cs="Arial"/>
        </w:rPr>
      </w:pPr>
    </w:p>
    <w:p w14:paraId="0A88A010" w14:textId="78D2EA3A" w:rsidR="008D6217" w:rsidRPr="002406A5" w:rsidRDefault="00F760E2" w:rsidP="008D6217">
      <w:pPr>
        <w:spacing w:line="360" w:lineRule="auto"/>
        <w:jc w:val="both"/>
        <w:rPr>
          <w:rFonts w:ascii="Palatino Linotype" w:hAnsi="Palatino Linotype"/>
          <w:b/>
        </w:rPr>
      </w:pPr>
      <w:r w:rsidRPr="002406A5">
        <w:rPr>
          <w:rFonts w:ascii="Palatino Linotype" w:hAnsi="Palatino Linotype" w:cs="Arial"/>
          <w:b/>
          <w:sz w:val="28"/>
          <w:szCs w:val="28"/>
        </w:rPr>
        <w:t xml:space="preserve">CUARTO. </w:t>
      </w:r>
      <w:r w:rsidR="00744F40" w:rsidRPr="002406A5">
        <w:rPr>
          <w:rFonts w:ascii="Palatino Linotype" w:hAnsi="Palatino Linotype" w:cs="Arial"/>
          <w:b/>
          <w:szCs w:val="28"/>
        </w:rPr>
        <w:t xml:space="preserve">Procedibilidad. </w:t>
      </w:r>
      <w:r w:rsidR="008D6217" w:rsidRPr="002406A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2406A5">
        <w:rPr>
          <w:rFonts w:ascii="Palatino Linotype" w:hAnsi="Palatino Linotype" w:cs="Arial"/>
          <w:lang w:val="es-ES_tradnl"/>
        </w:rPr>
        <w:t xml:space="preserve">de la </w:t>
      </w:r>
      <w:r w:rsidR="008D6217" w:rsidRPr="002406A5">
        <w:rPr>
          <w:rFonts w:ascii="Palatino Linotype" w:hAnsi="Palatino Linotype"/>
        </w:rPr>
        <w:t>Ley de Transparencia y Acceso a la Información Pública del Estado de México y Municipios, en atención a que fue presentado mediante el formato visible en el</w:t>
      </w:r>
      <w:r w:rsidR="008D6217" w:rsidRPr="002406A5">
        <w:rPr>
          <w:rFonts w:ascii="Palatino Linotype" w:hAnsi="Palatino Linotype"/>
          <w:b/>
        </w:rPr>
        <w:t xml:space="preserve"> SAIMEX.</w:t>
      </w:r>
    </w:p>
    <w:p w14:paraId="1EF891CE" w14:textId="39963AB7" w:rsidR="00873D68" w:rsidRPr="002406A5"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2406A5">
        <w:rPr>
          <w:rFonts w:ascii="Palatino Linotype" w:hAnsi="Palatino Linotype" w:cs="Arial"/>
          <w:b/>
          <w:sz w:val="28"/>
          <w:szCs w:val="28"/>
        </w:rPr>
        <w:t>QUINTO.</w:t>
      </w:r>
      <w:r w:rsidRPr="002406A5">
        <w:rPr>
          <w:rFonts w:ascii="Palatino Linotype" w:hAnsi="Palatino Linotype" w:cs="Arial"/>
          <w:b/>
        </w:rPr>
        <w:t xml:space="preserve"> </w:t>
      </w:r>
      <w:r w:rsidR="00341355" w:rsidRPr="002406A5">
        <w:rPr>
          <w:rFonts w:ascii="Palatino Linotype" w:hAnsi="Palatino Linotype" w:cs="Arial"/>
          <w:b/>
        </w:rPr>
        <w:t>Estudio</w:t>
      </w:r>
      <w:r w:rsidR="00967FF7" w:rsidRPr="002406A5">
        <w:rPr>
          <w:rFonts w:ascii="Palatino Linotype" w:hAnsi="Palatino Linotype" w:cs="Arial"/>
          <w:b/>
        </w:rPr>
        <w:t xml:space="preserve"> </w:t>
      </w:r>
      <w:r w:rsidR="00341355" w:rsidRPr="002406A5">
        <w:rPr>
          <w:rFonts w:ascii="Palatino Linotype" w:hAnsi="Palatino Linotype" w:cs="Arial"/>
          <w:b/>
        </w:rPr>
        <w:t>y</w:t>
      </w:r>
      <w:r w:rsidR="00967FF7" w:rsidRPr="002406A5">
        <w:rPr>
          <w:rFonts w:ascii="Palatino Linotype" w:hAnsi="Palatino Linotype" w:cs="Arial"/>
          <w:b/>
        </w:rPr>
        <w:t xml:space="preserve"> </w:t>
      </w:r>
      <w:r w:rsidR="00341355" w:rsidRPr="002406A5">
        <w:rPr>
          <w:rFonts w:ascii="Palatino Linotype" w:hAnsi="Palatino Linotype" w:cs="Arial"/>
          <w:b/>
        </w:rPr>
        <w:t>resolución</w:t>
      </w:r>
      <w:r w:rsidR="00967FF7" w:rsidRPr="002406A5">
        <w:rPr>
          <w:rFonts w:ascii="Palatino Linotype" w:hAnsi="Palatino Linotype" w:cs="Arial"/>
          <w:b/>
        </w:rPr>
        <w:t xml:space="preserve"> </w:t>
      </w:r>
      <w:r w:rsidR="00341355" w:rsidRPr="002406A5">
        <w:rPr>
          <w:rFonts w:ascii="Palatino Linotype" w:hAnsi="Palatino Linotype" w:cs="Arial"/>
          <w:b/>
        </w:rPr>
        <w:t>del</w:t>
      </w:r>
      <w:r w:rsidR="00967FF7" w:rsidRPr="002406A5">
        <w:rPr>
          <w:rFonts w:ascii="Palatino Linotype" w:hAnsi="Palatino Linotype" w:cs="Arial"/>
          <w:b/>
        </w:rPr>
        <w:t xml:space="preserve"> </w:t>
      </w:r>
      <w:r w:rsidR="00341355" w:rsidRPr="002406A5">
        <w:rPr>
          <w:rFonts w:ascii="Palatino Linotype" w:hAnsi="Palatino Linotype" w:cs="Arial"/>
          <w:b/>
        </w:rPr>
        <w:t>asunto</w:t>
      </w:r>
      <w:r w:rsidR="00341355" w:rsidRPr="002406A5">
        <w:rPr>
          <w:rFonts w:ascii="Palatino Linotype" w:hAnsi="Palatino Linotype"/>
          <w:b/>
        </w:rPr>
        <w:t>.</w:t>
      </w:r>
      <w:r w:rsidR="00967FF7" w:rsidRPr="002406A5">
        <w:rPr>
          <w:rFonts w:ascii="Palatino Linotype" w:hAnsi="Palatino Linotype"/>
          <w:b/>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análisis</w:t>
      </w:r>
      <w:r w:rsidR="00967FF7" w:rsidRPr="002406A5">
        <w:rPr>
          <w:rFonts w:ascii="Palatino Linotype" w:hAnsi="Palatino Linotype" w:cs="Arial"/>
        </w:rPr>
        <w:t xml:space="preserve"> </w:t>
      </w:r>
      <w:r w:rsidR="00873D68" w:rsidRPr="002406A5">
        <w:rPr>
          <w:rFonts w:ascii="Palatino Linotype" w:hAnsi="Palatino Linotype" w:cs="Arial"/>
        </w:rPr>
        <w:t>efectuado</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873D68" w:rsidRPr="002406A5">
        <w:rPr>
          <w:rFonts w:ascii="Palatino Linotype" w:hAnsi="Palatino Linotype" w:cs="Arial"/>
        </w:rPr>
        <w:t>advierte</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5B703D" w:rsidRPr="002406A5">
        <w:rPr>
          <w:rFonts w:ascii="Palatino Linotype" w:hAnsi="Palatino Linotype" w:cs="Arial"/>
        </w:rPr>
        <w:t>el</w:t>
      </w:r>
      <w:r w:rsidR="00967FF7" w:rsidRPr="002406A5">
        <w:rPr>
          <w:rFonts w:ascii="Palatino Linotype" w:hAnsi="Palatino Linotype" w:cs="Arial"/>
        </w:rPr>
        <w:t xml:space="preserve"> </w:t>
      </w:r>
      <w:r w:rsidR="00873D68" w:rsidRPr="002406A5">
        <w:rPr>
          <w:rFonts w:ascii="Palatino Linotype" w:hAnsi="Palatino Linotype" w:cs="Arial"/>
        </w:rPr>
        <w:t>recurso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revisión</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873D68" w:rsidRPr="002406A5">
        <w:rPr>
          <w:rFonts w:ascii="Palatino Linotype" w:hAnsi="Palatino Linotype" w:cs="Arial"/>
        </w:rPr>
        <w:t>trata</w:t>
      </w:r>
      <w:r w:rsidR="00967FF7" w:rsidRPr="002406A5">
        <w:rPr>
          <w:rFonts w:ascii="Palatino Linotype" w:hAnsi="Palatino Linotype" w:cs="Arial"/>
        </w:rPr>
        <w:t xml:space="preserve"> </w:t>
      </w:r>
      <w:r w:rsidR="005B703D" w:rsidRPr="002406A5">
        <w:rPr>
          <w:rFonts w:ascii="Palatino Linotype" w:hAnsi="Palatino Linotype" w:cs="Arial"/>
        </w:rPr>
        <w:t>es</w:t>
      </w:r>
      <w:r w:rsidR="00967FF7" w:rsidRPr="002406A5">
        <w:rPr>
          <w:rFonts w:ascii="Palatino Linotype" w:hAnsi="Palatino Linotype" w:cs="Arial"/>
        </w:rPr>
        <w:t xml:space="preserve"> </w:t>
      </w:r>
      <w:r w:rsidR="00873D68" w:rsidRPr="002406A5">
        <w:rPr>
          <w:rFonts w:ascii="Palatino Linotype" w:hAnsi="Palatino Linotype" w:cs="Arial"/>
        </w:rPr>
        <w:t>procedente,</w:t>
      </w:r>
      <w:r w:rsidR="00967FF7" w:rsidRPr="002406A5">
        <w:rPr>
          <w:rFonts w:ascii="Palatino Linotype" w:hAnsi="Palatino Linotype" w:cs="Arial"/>
        </w:rPr>
        <w:t xml:space="preserve"> </w:t>
      </w:r>
      <w:r w:rsidR="00873D68" w:rsidRPr="002406A5">
        <w:rPr>
          <w:rFonts w:ascii="Palatino Linotype" w:hAnsi="Palatino Linotype" w:cs="Arial"/>
        </w:rPr>
        <w:t>toda</w:t>
      </w:r>
      <w:r w:rsidR="00967FF7" w:rsidRPr="002406A5">
        <w:rPr>
          <w:rFonts w:ascii="Palatino Linotype" w:hAnsi="Palatino Linotype" w:cs="Arial"/>
        </w:rPr>
        <w:t xml:space="preserve"> </w:t>
      </w:r>
      <w:r w:rsidR="00873D68" w:rsidRPr="002406A5">
        <w:rPr>
          <w:rFonts w:ascii="Palatino Linotype" w:hAnsi="Palatino Linotype" w:cs="Arial"/>
        </w:rPr>
        <w:t>vez</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7E1C22" w:rsidRPr="002406A5">
        <w:rPr>
          <w:rFonts w:ascii="Palatino Linotype" w:hAnsi="Palatino Linotype" w:cs="Arial"/>
        </w:rPr>
        <w:t>actualiz</w:t>
      </w:r>
      <w:r w:rsidR="005B703D" w:rsidRPr="002406A5">
        <w:rPr>
          <w:rFonts w:ascii="Palatino Linotype" w:hAnsi="Palatino Linotype" w:cs="Arial"/>
        </w:rPr>
        <w:t>aron</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hipótesis</w:t>
      </w:r>
      <w:r w:rsidR="00967FF7" w:rsidRPr="002406A5">
        <w:rPr>
          <w:rFonts w:ascii="Palatino Linotype" w:hAnsi="Palatino Linotype" w:cs="Arial"/>
        </w:rPr>
        <w:t xml:space="preserve"> </w:t>
      </w:r>
      <w:r w:rsidR="00873D68" w:rsidRPr="002406A5">
        <w:rPr>
          <w:rFonts w:ascii="Palatino Linotype" w:hAnsi="Palatino Linotype" w:cs="Arial"/>
        </w:rPr>
        <w:t>prevista</w:t>
      </w:r>
      <w:r w:rsidR="00967FF7" w:rsidRPr="002406A5">
        <w:rPr>
          <w:rFonts w:ascii="Palatino Linotype" w:hAnsi="Palatino Linotype" w:cs="Arial"/>
        </w:rPr>
        <w:t xml:space="preserve"> </w:t>
      </w:r>
      <w:r w:rsidR="00873D68" w:rsidRPr="002406A5">
        <w:rPr>
          <w:rFonts w:ascii="Palatino Linotype" w:hAnsi="Palatino Linotype" w:cs="Arial"/>
        </w:rPr>
        <w:t>en</w:t>
      </w:r>
      <w:r w:rsidR="00967FF7" w:rsidRPr="002406A5">
        <w:rPr>
          <w:rFonts w:ascii="Palatino Linotype" w:hAnsi="Palatino Linotype" w:cs="Arial"/>
        </w:rPr>
        <w:t xml:space="preserve"> </w:t>
      </w:r>
      <w:r w:rsidR="00873D68" w:rsidRPr="002406A5">
        <w:rPr>
          <w:rFonts w:ascii="Palatino Linotype" w:hAnsi="Palatino Linotype" w:cs="Arial"/>
        </w:rPr>
        <w:t>la</w:t>
      </w:r>
      <w:r w:rsidR="008E22B5">
        <w:rPr>
          <w:rFonts w:ascii="Palatino Linotype" w:hAnsi="Palatino Linotype" w:cs="Arial"/>
        </w:rPr>
        <w:t>s</w:t>
      </w:r>
      <w:r w:rsidR="00967FF7" w:rsidRPr="002406A5">
        <w:rPr>
          <w:rFonts w:ascii="Palatino Linotype" w:hAnsi="Palatino Linotype" w:cs="Arial"/>
        </w:rPr>
        <w:t xml:space="preserve"> </w:t>
      </w:r>
      <w:r w:rsidR="008E22B5" w:rsidRPr="002406A5">
        <w:rPr>
          <w:rFonts w:ascii="Palatino Linotype" w:hAnsi="Palatino Linotype" w:cs="Arial"/>
        </w:rPr>
        <w:t>fraccion</w:t>
      </w:r>
      <w:r w:rsidR="008E22B5">
        <w:rPr>
          <w:rFonts w:ascii="Palatino Linotype" w:hAnsi="Palatino Linotype" w:cs="Arial"/>
        </w:rPr>
        <w:t xml:space="preserve">es </w:t>
      </w:r>
      <w:r w:rsidR="00444709" w:rsidRPr="002406A5">
        <w:rPr>
          <w:rFonts w:ascii="Palatino Linotype" w:hAnsi="Palatino Linotype" w:cs="Arial"/>
        </w:rPr>
        <w:t>VII</w:t>
      </w:r>
      <w:r w:rsidR="008E22B5">
        <w:rPr>
          <w:rFonts w:ascii="Palatino Linotype" w:hAnsi="Palatino Linotype" w:cs="Arial"/>
        </w:rPr>
        <w:t xml:space="preserve"> y XI</w:t>
      </w:r>
      <w:r w:rsidR="008D6217" w:rsidRPr="002406A5">
        <w:rPr>
          <w:rFonts w:ascii="Palatino Linotype" w:hAnsi="Palatino Linotype" w:cs="Arial"/>
        </w:rPr>
        <w:t>,</w:t>
      </w:r>
      <w:r w:rsidR="00967FF7" w:rsidRPr="002406A5">
        <w:rPr>
          <w:rFonts w:ascii="Palatino Linotype" w:hAnsi="Palatino Linotype" w:cs="Arial"/>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artículo</w:t>
      </w:r>
      <w:r w:rsidR="00967FF7" w:rsidRPr="002406A5">
        <w:rPr>
          <w:rFonts w:ascii="Palatino Linotype" w:hAnsi="Palatino Linotype" w:cs="Arial"/>
        </w:rPr>
        <w:t xml:space="preserve"> </w:t>
      </w:r>
      <w:r w:rsidR="00873D68" w:rsidRPr="002406A5">
        <w:rPr>
          <w:rFonts w:ascii="Palatino Linotype" w:hAnsi="Palatino Linotype" w:cs="Arial"/>
        </w:rPr>
        <w:t>179</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Ley</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materia,</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a</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letra</w:t>
      </w:r>
      <w:r w:rsidR="00967FF7" w:rsidRPr="002406A5">
        <w:rPr>
          <w:rFonts w:ascii="Palatino Linotype" w:hAnsi="Palatino Linotype" w:cs="Arial"/>
        </w:rPr>
        <w:t xml:space="preserve"> </w:t>
      </w:r>
      <w:r w:rsidR="000A61AD" w:rsidRPr="002406A5">
        <w:rPr>
          <w:rFonts w:ascii="Palatino Linotype" w:hAnsi="Palatino Linotype" w:cs="Arial"/>
        </w:rPr>
        <w:t>indica</w:t>
      </w:r>
      <w:r w:rsidR="00873D68" w:rsidRPr="002406A5">
        <w:rPr>
          <w:rFonts w:ascii="Palatino Linotype" w:hAnsi="Palatino Linotype" w:cs="Arial"/>
        </w:rPr>
        <w:t>:</w:t>
      </w:r>
    </w:p>
    <w:p w14:paraId="40FE46BB" w14:textId="77777777" w:rsidR="000B51C6" w:rsidRPr="002406A5" w:rsidRDefault="00873D68" w:rsidP="008D6217">
      <w:pPr>
        <w:spacing w:line="276" w:lineRule="auto"/>
        <w:ind w:left="709" w:right="709"/>
        <w:jc w:val="both"/>
        <w:rPr>
          <w:rFonts w:ascii="Palatino Linotype" w:hAnsi="Palatino Linotype" w:cs="Arial"/>
          <w:b/>
          <w:i/>
          <w:sz w:val="22"/>
          <w:szCs w:val="22"/>
        </w:rPr>
      </w:pPr>
      <w:r w:rsidRPr="002406A5">
        <w:rPr>
          <w:rFonts w:ascii="Palatino Linotype" w:hAnsi="Palatino Linotype" w:cs="Arial"/>
          <w:bCs/>
          <w:i/>
          <w:sz w:val="22"/>
          <w:szCs w:val="22"/>
        </w:rPr>
        <w:t>“</w:t>
      </w:r>
      <w:r w:rsidRPr="002406A5">
        <w:rPr>
          <w:rFonts w:ascii="Palatino Linotype" w:hAnsi="Palatino Linotype" w:cs="Arial"/>
          <w:b/>
          <w:bCs/>
          <w:i/>
          <w:sz w:val="22"/>
          <w:szCs w:val="22"/>
        </w:rPr>
        <w:t>Artículo</w:t>
      </w:r>
      <w:r w:rsidR="00967FF7" w:rsidRPr="002406A5">
        <w:rPr>
          <w:rFonts w:ascii="Palatino Linotype" w:hAnsi="Palatino Linotype" w:cs="Arial"/>
          <w:b/>
          <w:bCs/>
          <w:i/>
          <w:sz w:val="22"/>
          <w:szCs w:val="22"/>
        </w:rPr>
        <w:t xml:space="preserve"> </w:t>
      </w:r>
      <w:r w:rsidRPr="002406A5">
        <w:rPr>
          <w:rFonts w:ascii="Palatino Linotype" w:hAnsi="Palatino Linotype" w:cs="Arial"/>
          <w:b/>
          <w:bCs/>
          <w:i/>
          <w:sz w:val="22"/>
          <w:szCs w:val="22"/>
        </w:rPr>
        <w:t>179.</w:t>
      </w:r>
      <w:r w:rsidR="00967FF7" w:rsidRPr="002406A5">
        <w:rPr>
          <w:rFonts w:ascii="Palatino Linotype" w:hAnsi="Palatino Linotype" w:cs="Arial"/>
          <w:bCs/>
          <w:i/>
          <w:sz w:val="22"/>
          <w:szCs w:val="22"/>
        </w:rPr>
        <w:t xml:space="preserve"> </w:t>
      </w:r>
      <w:r w:rsidRPr="002406A5">
        <w:rPr>
          <w:rFonts w:ascii="Palatino Linotype" w:hAnsi="Palatino Linotype" w:cs="Arial"/>
          <w:b/>
          <w:i/>
          <w:sz w:val="22"/>
          <w:szCs w:val="22"/>
        </w:rPr>
        <w:t>El</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recurso</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revisión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medio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protección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Ley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otorga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los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particulares,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para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hacer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valer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derecho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acceso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información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pública,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b/>
          <w:i/>
          <w:sz w:val="22"/>
          <w:szCs w:val="22"/>
        </w:rPr>
        <w:t>procederá</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en</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contra</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las</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siguientes</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causas:</w:t>
      </w:r>
    </w:p>
    <w:p w14:paraId="13D4BA51" w14:textId="62FC7962" w:rsidR="008D6217" w:rsidRPr="002406A5" w:rsidRDefault="008D6217" w:rsidP="008D6217">
      <w:pPr>
        <w:spacing w:line="276" w:lineRule="auto"/>
        <w:ind w:left="709" w:right="709"/>
        <w:jc w:val="both"/>
        <w:rPr>
          <w:rFonts w:ascii="Palatino Linotype" w:hAnsi="Palatino Linotype" w:cs="Arial"/>
          <w:b/>
          <w:i/>
          <w:sz w:val="22"/>
          <w:szCs w:val="22"/>
        </w:rPr>
      </w:pPr>
      <w:r w:rsidRPr="002406A5">
        <w:rPr>
          <w:rFonts w:ascii="Palatino Linotype" w:hAnsi="Palatino Linotype" w:cs="Arial"/>
          <w:bCs/>
          <w:i/>
          <w:sz w:val="22"/>
          <w:szCs w:val="22"/>
        </w:rPr>
        <w:t>. . .</w:t>
      </w:r>
    </w:p>
    <w:p w14:paraId="4F526A2D" w14:textId="77777777" w:rsidR="008E22B5" w:rsidRPr="008E22B5" w:rsidRDefault="007E1C22" w:rsidP="008D6217">
      <w:pPr>
        <w:spacing w:line="276" w:lineRule="auto"/>
        <w:ind w:left="709" w:right="709"/>
        <w:jc w:val="both"/>
        <w:rPr>
          <w:rFonts w:ascii="Palatino Linotype" w:hAnsi="Palatino Linotype" w:cs="Arial"/>
          <w:bCs/>
          <w:i/>
          <w:sz w:val="22"/>
          <w:szCs w:val="22"/>
        </w:rPr>
      </w:pPr>
      <w:r w:rsidRPr="008E22B5">
        <w:rPr>
          <w:rFonts w:ascii="Palatino Linotype" w:hAnsi="Palatino Linotype" w:cs="Arial"/>
          <w:b/>
          <w:bCs/>
          <w:i/>
          <w:sz w:val="22"/>
          <w:szCs w:val="22"/>
        </w:rPr>
        <w:t>VII.</w:t>
      </w:r>
      <w:r w:rsidRPr="008E22B5">
        <w:rPr>
          <w:rFonts w:ascii="Palatino Linotype" w:hAnsi="Palatino Linotype" w:cs="Arial"/>
          <w:b/>
          <w:bCs/>
          <w:i/>
          <w:sz w:val="22"/>
          <w:szCs w:val="22"/>
        </w:rPr>
        <w:tab/>
        <w:t>La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falta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de</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respuesta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una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solicitud</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de</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acceso</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la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información</w:t>
      </w:r>
      <w:r w:rsidR="000B51C6" w:rsidRPr="008E22B5">
        <w:rPr>
          <w:rFonts w:ascii="Palatino Linotype" w:hAnsi="Palatino Linotype" w:cs="Arial"/>
          <w:bCs/>
          <w:i/>
          <w:sz w:val="22"/>
          <w:szCs w:val="22"/>
        </w:rPr>
        <w:t>;</w:t>
      </w:r>
    </w:p>
    <w:p w14:paraId="077D5D89" w14:textId="046501BD" w:rsidR="008D6217" w:rsidRPr="008E22B5" w:rsidRDefault="008E22B5" w:rsidP="008D6217">
      <w:pPr>
        <w:spacing w:line="276" w:lineRule="auto"/>
        <w:ind w:left="709" w:right="709"/>
        <w:jc w:val="both"/>
        <w:rPr>
          <w:rFonts w:ascii="Palatino Linotype" w:hAnsi="Palatino Linotype" w:cs="Arial"/>
          <w:b/>
          <w:bCs/>
          <w:i/>
          <w:sz w:val="22"/>
          <w:szCs w:val="22"/>
        </w:rPr>
      </w:pPr>
      <w:r w:rsidRPr="008E22B5">
        <w:rPr>
          <w:rFonts w:ascii="Palatino Linotype" w:hAnsi="Palatino Linotype"/>
          <w:b/>
          <w:i/>
          <w:sz w:val="22"/>
          <w:szCs w:val="22"/>
        </w:rPr>
        <w:t xml:space="preserve">XI. </w:t>
      </w:r>
      <w:r>
        <w:rPr>
          <w:rFonts w:ascii="Palatino Linotype" w:hAnsi="Palatino Linotype"/>
          <w:b/>
          <w:i/>
          <w:sz w:val="22"/>
          <w:szCs w:val="22"/>
        </w:rPr>
        <w:tab/>
      </w:r>
      <w:r w:rsidRPr="008E22B5">
        <w:rPr>
          <w:rFonts w:ascii="Palatino Linotype" w:hAnsi="Palatino Linotype"/>
          <w:b/>
          <w:i/>
          <w:sz w:val="22"/>
          <w:szCs w:val="22"/>
        </w:rPr>
        <w:t>La falta de trámite a una solicitud;</w:t>
      </w:r>
      <w:r w:rsidR="00B41045" w:rsidRPr="008E22B5">
        <w:rPr>
          <w:rFonts w:ascii="Palatino Linotype" w:hAnsi="Palatino Linotype" w:cs="Arial"/>
          <w:b/>
          <w:bCs/>
          <w:i/>
          <w:sz w:val="22"/>
          <w:szCs w:val="22"/>
        </w:rPr>
        <w:t>”</w:t>
      </w:r>
    </w:p>
    <w:p w14:paraId="5950CE57" w14:textId="77777777" w:rsidR="00B41045" w:rsidRPr="00B41045" w:rsidRDefault="00B41045" w:rsidP="008D6217">
      <w:pPr>
        <w:spacing w:line="276" w:lineRule="auto"/>
        <w:ind w:left="709" w:right="709"/>
        <w:jc w:val="both"/>
        <w:rPr>
          <w:rFonts w:ascii="Palatino Linotype" w:hAnsi="Palatino Linotype" w:cs="Arial"/>
          <w:bCs/>
          <w:i/>
          <w:sz w:val="12"/>
          <w:szCs w:val="22"/>
        </w:rPr>
      </w:pPr>
    </w:p>
    <w:p w14:paraId="720DFC3C" w14:textId="28B3F164" w:rsidR="007E1C22" w:rsidRPr="002406A5" w:rsidRDefault="008D621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06A5">
        <w:rPr>
          <w:rFonts w:ascii="Palatino Linotype" w:hAnsi="Palatino Linotype" w:cs="Arial"/>
        </w:rPr>
        <w:t>Los</w:t>
      </w:r>
      <w:r w:rsidR="00967FF7" w:rsidRPr="002406A5">
        <w:rPr>
          <w:rFonts w:ascii="Palatino Linotype" w:hAnsi="Palatino Linotype" w:cs="Arial"/>
        </w:rPr>
        <w:t xml:space="preserve"> </w:t>
      </w:r>
      <w:r w:rsidR="00873D68" w:rsidRPr="002406A5">
        <w:rPr>
          <w:rFonts w:ascii="Palatino Linotype" w:hAnsi="Palatino Linotype" w:cs="Arial"/>
        </w:rPr>
        <w:t>precepto</w:t>
      </w:r>
      <w:r w:rsidRPr="002406A5">
        <w:rPr>
          <w:rFonts w:ascii="Palatino Linotype" w:hAnsi="Palatino Linotype" w:cs="Arial"/>
        </w:rPr>
        <w:t>s</w:t>
      </w:r>
      <w:r w:rsidR="00967FF7" w:rsidRPr="002406A5">
        <w:rPr>
          <w:rFonts w:ascii="Palatino Linotype" w:hAnsi="Palatino Linotype" w:cs="Arial"/>
        </w:rPr>
        <w:t xml:space="preserve"> </w:t>
      </w:r>
      <w:r w:rsidR="00873D68" w:rsidRPr="002406A5">
        <w:rPr>
          <w:rFonts w:ascii="Palatino Linotype" w:hAnsi="Palatino Linotype" w:cs="Arial"/>
        </w:rPr>
        <w:t>legal</w:t>
      </w:r>
      <w:r w:rsidRPr="002406A5">
        <w:rPr>
          <w:rFonts w:ascii="Palatino Linotype" w:hAnsi="Palatino Linotype" w:cs="Arial"/>
        </w:rPr>
        <w:t>es</w:t>
      </w:r>
      <w:r w:rsidR="00967FF7" w:rsidRPr="002406A5">
        <w:rPr>
          <w:rFonts w:ascii="Palatino Linotype" w:hAnsi="Palatino Linotype" w:cs="Arial"/>
        </w:rPr>
        <w:t xml:space="preserve"> </w:t>
      </w:r>
      <w:r w:rsidR="00873D68" w:rsidRPr="002406A5">
        <w:rPr>
          <w:rFonts w:ascii="Palatino Linotype" w:hAnsi="Palatino Linotype" w:cs="Arial"/>
        </w:rPr>
        <w:t>citado</w:t>
      </w:r>
      <w:r w:rsidRPr="002406A5">
        <w:rPr>
          <w:rFonts w:ascii="Palatino Linotype" w:hAnsi="Palatino Linotype" w:cs="Arial"/>
        </w:rPr>
        <w:t>s</w:t>
      </w:r>
      <w:r w:rsidR="00873D68" w:rsidRPr="002406A5">
        <w:rPr>
          <w:rFonts w:ascii="Palatino Linotype" w:hAnsi="Palatino Linotype" w:cs="Arial"/>
        </w:rPr>
        <w:t>,</w:t>
      </w:r>
      <w:r w:rsidR="00967FF7" w:rsidRPr="002406A5">
        <w:rPr>
          <w:rFonts w:ascii="Palatino Linotype" w:hAnsi="Palatino Linotype" w:cs="Arial"/>
        </w:rPr>
        <w:t xml:space="preserve"> </w:t>
      </w:r>
      <w:r w:rsidR="00873D68" w:rsidRPr="002406A5">
        <w:rPr>
          <w:rFonts w:ascii="Palatino Linotype" w:hAnsi="Palatino Linotype" w:cs="Arial"/>
        </w:rPr>
        <w:t>establece</w:t>
      </w:r>
      <w:r w:rsidRPr="002406A5">
        <w:rPr>
          <w:rFonts w:ascii="Palatino Linotype" w:hAnsi="Palatino Linotype" w:cs="Arial"/>
        </w:rPr>
        <w:t>n</w:t>
      </w:r>
      <w:r w:rsidR="00967FF7" w:rsidRPr="002406A5">
        <w:rPr>
          <w:rFonts w:ascii="Palatino Linotype" w:hAnsi="Palatino Linotype" w:cs="Arial"/>
        </w:rPr>
        <w:t xml:space="preserve"> </w:t>
      </w:r>
      <w:r w:rsidR="00873D68" w:rsidRPr="002406A5">
        <w:rPr>
          <w:rFonts w:ascii="Palatino Linotype" w:hAnsi="Palatino Linotype" w:cs="Arial"/>
        </w:rPr>
        <w:t>como</w:t>
      </w:r>
      <w:r w:rsidR="00967FF7" w:rsidRPr="002406A5">
        <w:rPr>
          <w:rFonts w:ascii="Palatino Linotype" w:hAnsi="Palatino Linotype" w:cs="Arial"/>
        </w:rPr>
        <w:t xml:space="preserve"> </w:t>
      </w:r>
      <w:r w:rsidR="00873D68" w:rsidRPr="002406A5">
        <w:rPr>
          <w:rFonts w:ascii="Palatino Linotype" w:hAnsi="Palatino Linotype" w:cs="Arial"/>
        </w:rPr>
        <w:t>supuesto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procedencia</w:t>
      </w:r>
      <w:r w:rsidR="00967FF7" w:rsidRPr="002406A5">
        <w:rPr>
          <w:rFonts w:ascii="Palatino Linotype" w:hAnsi="Palatino Linotype" w:cs="Arial"/>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recurso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revisión,</w:t>
      </w:r>
      <w:r w:rsidR="00967FF7" w:rsidRPr="002406A5">
        <w:rPr>
          <w:rFonts w:ascii="Palatino Linotype" w:hAnsi="Palatino Linotype" w:cs="Arial"/>
        </w:rPr>
        <w:t xml:space="preserve"> </w:t>
      </w:r>
      <w:r w:rsidR="007E1C22" w:rsidRPr="002406A5">
        <w:rPr>
          <w:rFonts w:ascii="Palatino Linotype" w:hAnsi="Palatino Linotype" w:cs="Arial"/>
        </w:rPr>
        <w:t>la</w:t>
      </w:r>
      <w:r w:rsidR="00967FF7" w:rsidRPr="002406A5">
        <w:rPr>
          <w:rFonts w:ascii="Palatino Linotype" w:hAnsi="Palatino Linotype" w:cs="Arial"/>
        </w:rPr>
        <w:t xml:space="preserve"> </w:t>
      </w:r>
      <w:r w:rsidR="007E1C22" w:rsidRPr="002406A5">
        <w:rPr>
          <w:rFonts w:ascii="Palatino Linotype" w:hAnsi="Palatino Linotype" w:cs="Arial"/>
        </w:rPr>
        <w:t>falta</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respuesta</w:t>
      </w:r>
      <w:r w:rsidR="00967FF7" w:rsidRPr="002406A5">
        <w:rPr>
          <w:rFonts w:ascii="Palatino Linotype" w:hAnsi="Palatino Linotype" w:cs="Arial"/>
        </w:rPr>
        <w:t xml:space="preserve"> </w:t>
      </w:r>
      <w:r w:rsidR="007E1C22" w:rsidRPr="002406A5">
        <w:rPr>
          <w:rFonts w:ascii="Palatino Linotype" w:hAnsi="Palatino Linotype" w:cs="Arial"/>
        </w:rPr>
        <w:t>a</w:t>
      </w:r>
      <w:r w:rsidR="00967FF7" w:rsidRPr="002406A5">
        <w:rPr>
          <w:rFonts w:ascii="Palatino Linotype" w:hAnsi="Palatino Linotype" w:cs="Arial"/>
        </w:rPr>
        <w:t xml:space="preserve"> </w:t>
      </w:r>
      <w:r w:rsidR="007E1C22" w:rsidRPr="002406A5">
        <w:rPr>
          <w:rFonts w:ascii="Palatino Linotype" w:hAnsi="Palatino Linotype" w:cs="Arial"/>
        </w:rPr>
        <w:t>una</w:t>
      </w:r>
      <w:r w:rsidR="00967FF7" w:rsidRPr="002406A5">
        <w:rPr>
          <w:rFonts w:ascii="Palatino Linotype" w:hAnsi="Palatino Linotype" w:cs="Arial"/>
        </w:rPr>
        <w:t xml:space="preserve"> </w:t>
      </w:r>
      <w:r w:rsidR="007E1C22" w:rsidRPr="002406A5">
        <w:rPr>
          <w:rFonts w:ascii="Palatino Linotype" w:hAnsi="Palatino Linotype" w:cs="Arial"/>
        </w:rPr>
        <w:t>solicitud</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acceso</w:t>
      </w:r>
      <w:r w:rsidR="00967FF7" w:rsidRPr="002406A5">
        <w:rPr>
          <w:rFonts w:ascii="Palatino Linotype" w:hAnsi="Palatino Linotype" w:cs="Arial"/>
        </w:rPr>
        <w:t xml:space="preserve"> </w:t>
      </w:r>
      <w:r w:rsidR="007E1C22" w:rsidRPr="002406A5">
        <w:rPr>
          <w:rFonts w:ascii="Palatino Linotype" w:hAnsi="Palatino Linotype" w:cs="Arial"/>
        </w:rPr>
        <w:t>a</w:t>
      </w:r>
      <w:r w:rsidR="00967FF7" w:rsidRPr="002406A5">
        <w:rPr>
          <w:rFonts w:ascii="Palatino Linotype" w:hAnsi="Palatino Linotype" w:cs="Arial"/>
        </w:rPr>
        <w:t xml:space="preserve"> </w:t>
      </w:r>
      <w:r w:rsidR="007E1C22" w:rsidRPr="002406A5">
        <w:rPr>
          <w:rFonts w:ascii="Palatino Linotype" w:hAnsi="Palatino Linotype" w:cs="Arial"/>
        </w:rPr>
        <w:t>información</w:t>
      </w:r>
      <w:r w:rsidR="00967FF7" w:rsidRPr="002406A5">
        <w:rPr>
          <w:rFonts w:ascii="Palatino Linotype" w:hAnsi="Palatino Linotype" w:cs="Arial"/>
        </w:rPr>
        <w:t xml:space="preserve"> </w:t>
      </w:r>
      <w:r w:rsidR="007E1C22" w:rsidRPr="002406A5">
        <w:rPr>
          <w:rFonts w:ascii="Palatino Linotype" w:hAnsi="Palatino Linotype" w:cs="Arial"/>
        </w:rPr>
        <w:t>pública</w:t>
      </w:r>
      <w:r w:rsidR="00967FF7" w:rsidRPr="002406A5">
        <w:rPr>
          <w:rFonts w:ascii="Palatino Linotype" w:hAnsi="Palatino Linotype" w:cs="Arial"/>
        </w:rPr>
        <w:t xml:space="preserve"> </w:t>
      </w:r>
      <w:r w:rsidR="007E1C22" w:rsidRPr="002406A5">
        <w:rPr>
          <w:rFonts w:ascii="Palatino Linotype" w:hAnsi="Palatino Linotype" w:cs="Arial"/>
        </w:rPr>
        <w:t>por</w:t>
      </w:r>
      <w:r w:rsidR="00967FF7" w:rsidRPr="002406A5">
        <w:rPr>
          <w:rFonts w:ascii="Palatino Linotype" w:hAnsi="Palatino Linotype" w:cs="Arial"/>
        </w:rPr>
        <w:t xml:space="preserve"> </w:t>
      </w:r>
      <w:r w:rsidR="007E1C22" w:rsidRPr="002406A5">
        <w:rPr>
          <w:rFonts w:ascii="Palatino Linotype" w:hAnsi="Palatino Linotype" w:cs="Arial"/>
        </w:rPr>
        <w:t>parte</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los</w:t>
      </w:r>
      <w:r w:rsidR="00967FF7" w:rsidRPr="002406A5">
        <w:rPr>
          <w:rFonts w:ascii="Palatino Linotype" w:hAnsi="Palatino Linotype" w:cs="Arial"/>
        </w:rPr>
        <w:t xml:space="preserve"> </w:t>
      </w:r>
      <w:r w:rsidR="007E1C22" w:rsidRPr="002406A5">
        <w:rPr>
          <w:rFonts w:ascii="Palatino Linotype" w:hAnsi="Palatino Linotype" w:cs="Arial"/>
        </w:rPr>
        <w:t>Sujetos</w:t>
      </w:r>
      <w:r w:rsidR="00967FF7" w:rsidRPr="002406A5">
        <w:rPr>
          <w:rFonts w:ascii="Palatino Linotype" w:hAnsi="Palatino Linotype" w:cs="Arial"/>
        </w:rPr>
        <w:t xml:space="preserve"> </w:t>
      </w:r>
      <w:r w:rsidR="007E1C22" w:rsidRPr="002406A5">
        <w:rPr>
          <w:rFonts w:ascii="Palatino Linotype" w:hAnsi="Palatino Linotype" w:cs="Arial"/>
        </w:rPr>
        <w:t>Obligados</w:t>
      </w:r>
      <w:r w:rsidR="00D14DAA" w:rsidRPr="002406A5">
        <w:rPr>
          <w:rFonts w:ascii="Palatino Linotype" w:hAnsi="Palatino Linotype" w:cs="Arial"/>
        </w:rPr>
        <w:t>; así como también, la falta de trámite</w:t>
      </w:r>
      <w:r w:rsidR="00873D68" w:rsidRPr="002406A5">
        <w:rPr>
          <w:rFonts w:ascii="Palatino Linotype" w:hAnsi="Palatino Linotype" w:cs="Arial"/>
        </w:rPr>
        <w:t>.</w:t>
      </w:r>
    </w:p>
    <w:p w14:paraId="56E70D3B" w14:textId="7CCBFE79" w:rsidR="0001329F"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2406A5">
        <w:rPr>
          <w:rFonts w:ascii="Palatino Linotype" w:hAnsi="Palatino Linotype" w:cs="Arial"/>
        </w:rPr>
        <w:lastRenderedPageBreak/>
        <w:t xml:space="preserve">Una vez determinada la vía, sobre la que versará el presente estudio, </w:t>
      </w:r>
      <w:r w:rsidR="00873D68" w:rsidRPr="002406A5">
        <w:rPr>
          <w:rFonts w:ascii="Palatino Linotype" w:hAnsi="Palatino Linotype" w:cs="Arial"/>
          <w:lang w:val="es-ES"/>
        </w:rPr>
        <w:t>se</w:t>
      </w:r>
      <w:r w:rsidR="00967FF7" w:rsidRPr="002406A5">
        <w:rPr>
          <w:rFonts w:ascii="Palatino Linotype" w:hAnsi="Palatino Linotype" w:cs="Arial"/>
          <w:lang w:val="es-ES"/>
        </w:rPr>
        <w:t xml:space="preserve"> </w:t>
      </w:r>
      <w:r w:rsidR="00CE5AAB" w:rsidRPr="002406A5">
        <w:rPr>
          <w:rFonts w:ascii="Palatino Linotype" w:hAnsi="Palatino Linotype" w:cs="Arial"/>
          <w:lang w:val="es-ES"/>
        </w:rPr>
        <w:t>puede</w:t>
      </w:r>
      <w:r w:rsidR="00967FF7" w:rsidRPr="002406A5">
        <w:rPr>
          <w:rFonts w:ascii="Palatino Linotype" w:hAnsi="Palatino Linotype" w:cs="Arial"/>
          <w:lang w:val="es-ES"/>
        </w:rPr>
        <w:t xml:space="preserve"> </w:t>
      </w:r>
      <w:r w:rsidR="00CE5AAB" w:rsidRPr="002406A5">
        <w:rPr>
          <w:rFonts w:ascii="Palatino Linotype" w:hAnsi="Palatino Linotype" w:cs="Arial"/>
          <w:lang w:val="es-ES"/>
        </w:rPr>
        <w:t>advertir</w:t>
      </w:r>
      <w:r w:rsidR="00967FF7" w:rsidRPr="002406A5">
        <w:rPr>
          <w:rFonts w:ascii="Palatino Linotype" w:hAnsi="Palatino Linotype" w:cs="Arial"/>
          <w:lang w:val="es-ES"/>
        </w:rPr>
        <w:t xml:space="preserve"> </w:t>
      </w:r>
      <w:r w:rsidR="00873D68" w:rsidRPr="002406A5">
        <w:rPr>
          <w:rFonts w:ascii="Palatino Linotype" w:hAnsi="Palatino Linotype" w:cs="Arial"/>
          <w:lang w:val="es-ES"/>
        </w:rPr>
        <w:t>que</w:t>
      </w:r>
      <w:r w:rsidR="00967FF7" w:rsidRPr="002406A5">
        <w:rPr>
          <w:rFonts w:ascii="Palatino Linotype" w:hAnsi="Palatino Linotype" w:cs="Arial"/>
          <w:b/>
          <w:lang w:val="es-ES"/>
        </w:rPr>
        <w:t xml:space="preserve"> </w:t>
      </w:r>
      <w:r w:rsidR="00F72135">
        <w:rPr>
          <w:rFonts w:ascii="Palatino Linotype" w:hAnsi="Palatino Linotype" w:cs="Arial"/>
          <w:b/>
          <w:lang w:val="es-ES"/>
        </w:rPr>
        <w:t>LA</w:t>
      </w:r>
      <w:r w:rsidR="00D13792" w:rsidRPr="002406A5">
        <w:rPr>
          <w:rFonts w:ascii="Palatino Linotype" w:hAnsi="Palatino Linotype" w:cs="Arial"/>
          <w:b/>
          <w:lang w:val="es-ES"/>
        </w:rPr>
        <w:t xml:space="preserve"> </w:t>
      </w:r>
      <w:r w:rsidR="001234CB" w:rsidRPr="002406A5">
        <w:rPr>
          <w:rFonts w:ascii="Palatino Linotype" w:hAnsi="Palatino Linotype" w:cs="Arial"/>
          <w:b/>
          <w:lang w:val="es-ES"/>
        </w:rPr>
        <w:t>RECURRENTE</w:t>
      </w:r>
      <w:r w:rsidR="00967FF7" w:rsidRPr="002406A5">
        <w:rPr>
          <w:rFonts w:ascii="Palatino Linotype" w:hAnsi="Palatino Linotype" w:cs="Arial"/>
          <w:b/>
          <w:lang w:val="es-ES"/>
        </w:rPr>
        <w:t xml:space="preserve"> </w:t>
      </w:r>
      <w:r w:rsidR="00873D68" w:rsidRPr="002406A5">
        <w:rPr>
          <w:rFonts w:ascii="Palatino Linotype" w:hAnsi="Palatino Linotype" w:cs="Arial"/>
          <w:lang w:val="es-ES"/>
        </w:rPr>
        <w:t>requirió</w:t>
      </w:r>
      <w:r w:rsidR="00967FF7" w:rsidRPr="002406A5">
        <w:rPr>
          <w:rFonts w:ascii="Palatino Linotype" w:hAnsi="Palatino Linotype" w:cs="Arial"/>
          <w:lang w:val="es-ES"/>
        </w:rPr>
        <w:t xml:space="preserve"> </w:t>
      </w:r>
      <w:r w:rsidR="00873D68" w:rsidRPr="002406A5">
        <w:rPr>
          <w:rFonts w:ascii="Palatino Linotype" w:hAnsi="Palatino Linotype" w:cs="Arial"/>
          <w:lang w:val="es-ES"/>
        </w:rPr>
        <w:t>del</w:t>
      </w:r>
      <w:r w:rsidR="00967FF7" w:rsidRPr="002406A5">
        <w:rPr>
          <w:rFonts w:ascii="Palatino Linotype" w:hAnsi="Palatino Linotype" w:cs="Arial"/>
          <w:lang w:val="es-ES"/>
        </w:rPr>
        <w:t xml:space="preserve"> </w:t>
      </w:r>
      <w:r w:rsidR="00873D68" w:rsidRPr="002406A5">
        <w:rPr>
          <w:rFonts w:ascii="Palatino Linotype" w:hAnsi="Palatino Linotype" w:cs="Arial"/>
          <w:b/>
        </w:rPr>
        <w:t>SUJETO</w:t>
      </w:r>
      <w:r w:rsidR="00967FF7" w:rsidRPr="002406A5">
        <w:rPr>
          <w:rFonts w:ascii="Palatino Linotype" w:hAnsi="Palatino Linotype" w:cs="Arial"/>
          <w:b/>
        </w:rPr>
        <w:t xml:space="preserve"> </w:t>
      </w:r>
      <w:r w:rsidR="00873D68" w:rsidRPr="002406A5">
        <w:rPr>
          <w:rFonts w:ascii="Palatino Linotype" w:hAnsi="Palatino Linotype" w:cs="Arial"/>
          <w:b/>
        </w:rPr>
        <w:t>OBLIGADO</w:t>
      </w:r>
      <w:r w:rsidR="00873D68" w:rsidRPr="002406A5">
        <w:rPr>
          <w:rFonts w:ascii="Palatino Linotype" w:hAnsi="Palatino Linotype" w:cs="Arial"/>
          <w:bCs/>
          <w:lang w:val="es-ES"/>
        </w:rPr>
        <w:t>,</w:t>
      </w:r>
      <w:r w:rsidR="00967FF7" w:rsidRPr="002406A5">
        <w:rPr>
          <w:rFonts w:ascii="Palatino Linotype" w:hAnsi="Palatino Linotype" w:cs="Arial"/>
          <w:lang w:val="es-ES"/>
        </w:rPr>
        <w:t xml:space="preserve"> </w:t>
      </w:r>
      <w:r w:rsidR="000B51C6" w:rsidRPr="002406A5">
        <w:rPr>
          <w:rFonts w:ascii="Palatino Linotype" w:hAnsi="Palatino Linotype" w:cs="Arial"/>
          <w:lang w:val="es-ES"/>
        </w:rPr>
        <w:t>vía</w:t>
      </w:r>
      <w:r w:rsidR="00967FF7" w:rsidRPr="002406A5">
        <w:rPr>
          <w:rFonts w:ascii="Palatino Linotype" w:hAnsi="Palatino Linotype" w:cs="Arial"/>
          <w:lang w:val="es-ES"/>
        </w:rPr>
        <w:t xml:space="preserve"> </w:t>
      </w:r>
      <w:r w:rsidR="000B51C6" w:rsidRPr="002406A5">
        <w:rPr>
          <w:rFonts w:ascii="Palatino Linotype" w:hAnsi="Palatino Linotype" w:cs="Arial"/>
          <w:b/>
          <w:lang w:val="es-ES"/>
        </w:rPr>
        <w:t>SAIMEX</w:t>
      </w:r>
      <w:r w:rsidR="000B51C6" w:rsidRPr="002406A5">
        <w:rPr>
          <w:rFonts w:ascii="Palatino Linotype" w:hAnsi="Palatino Linotype" w:cs="Arial"/>
          <w:lang w:val="es-ES"/>
        </w:rPr>
        <w:t>,</w:t>
      </w:r>
      <w:r w:rsidR="00DA21C1">
        <w:rPr>
          <w:rFonts w:ascii="Palatino Linotype" w:hAnsi="Palatino Linotype" w:cs="Arial"/>
          <w:lang w:val="es-ES"/>
        </w:rPr>
        <w:t xml:space="preserve"> </w:t>
      </w:r>
      <w:r w:rsidR="008E22B5">
        <w:rPr>
          <w:rFonts w:ascii="Palatino Linotype" w:hAnsi="Palatino Linotype" w:cs="Arial"/>
          <w:lang w:val="es-ES"/>
        </w:rPr>
        <w:t>lo siguiente:</w:t>
      </w:r>
    </w:p>
    <w:p w14:paraId="7B218943" w14:textId="5E15913D"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L</w:t>
      </w:r>
      <w:r w:rsidR="008E22B5" w:rsidRPr="008E22B5">
        <w:rPr>
          <w:rFonts w:ascii="Palatino Linotype" w:hAnsi="Palatino Linotype"/>
          <w:color w:val="000000"/>
        </w:rPr>
        <w:t xml:space="preserve">as Comisiones Edilicias o de trabajo de los Regidores del Primero al Décimo. </w:t>
      </w:r>
    </w:p>
    <w:p w14:paraId="16006B32" w14:textId="3FE400AB"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C</w:t>
      </w:r>
      <w:r w:rsidR="008E22B5" w:rsidRPr="008E22B5">
        <w:rPr>
          <w:rFonts w:ascii="Palatino Linotype" w:hAnsi="Palatino Linotype"/>
          <w:color w:val="000000"/>
        </w:rPr>
        <w:t xml:space="preserve">opia digitalizada y firmada por el Cabildo de todas las Actas del mes de enero de 2019. </w:t>
      </w:r>
    </w:p>
    <w:p w14:paraId="519AAD39" w14:textId="56CB6BE1"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N</w:t>
      </w:r>
      <w:r w:rsidR="008E22B5" w:rsidRPr="008E22B5">
        <w:rPr>
          <w:rFonts w:ascii="Palatino Linotype" w:hAnsi="Palatino Linotype"/>
          <w:color w:val="000000"/>
        </w:rPr>
        <w:t xml:space="preserve">ómina de la segunda quincena de enero de 2019. </w:t>
      </w:r>
    </w:p>
    <w:p w14:paraId="78179768" w14:textId="31A85A54"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R</w:t>
      </w:r>
      <w:r w:rsidR="008E22B5" w:rsidRPr="008E22B5">
        <w:rPr>
          <w:rFonts w:ascii="Palatino Linotype" w:hAnsi="Palatino Linotype"/>
          <w:color w:val="000000"/>
        </w:rPr>
        <w:t>ecibos de nómina firmados de la segunda quincena de enero de 2019, de la Presidenta Municipal, del Síndico y de todos los Regidores del Primero al Décimo,</w:t>
      </w:r>
      <w:r w:rsidR="008E22B5">
        <w:rPr>
          <w:rFonts w:ascii="Palatino Linotype" w:hAnsi="Palatino Linotype"/>
          <w:color w:val="000000"/>
        </w:rPr>
        <w:t xml:space="preserve"> </w:t>
      </w:r>
      <w:r w:rsidR="008E22B5" w:rsidRPr="008E22B5">
        <w:rPr>
          <w:rFonts w:ascii="Palatino Linotype" w:hAnsi="Palatino Linotype"/>
          <w:color w:val="000000"/>
        </w:rPr>
        <w:t xml:space="preserve">del mes de enero de 2019. </w:t>
      </w:r>
    </w:p>
    <w:p w14:paraId="5C035928" w14:textId="4A0D5B35"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N</w:t>
      </w:r>
      <w:r w:rsidR="008E22B5" w:rsidRPr="008E22B5">
        <w:rPr>
          <w:rFonts w:ascii="Palatino Linotype" w:hAnsi="Palatino Linotype"/>
          <w:color w:val="000000"/>
        </w:rPr>
        <w:t xml:space="preserve">ómina de todos los integrantes del Cabildo del mes de diciembre de 2018. </w:t>
      </w:r>
    </w:p>
    <w:p w14:paraId="723BD7A0" w14:textId="49F4A93D" w:rsidR="008E22B5" w:rsidRPr="008E22B5" w:rsidRDefault="00C31102" w:rsidP="008E22B5">
      <w:pPr>
        <w:pStyle w:val="Prrafodelista"/>
        <w:widowControl w:val="0"/>
        <w:numPr>
          <w:ilvl w:val="0"/>
          <w:numId w:val="17"/>
        </w:numPr>
        <w:autoSpaceDE w:val="0"/>
        <w:autoSpaceDN w:val="0"/>
        <w:adjustRightInd w:val="0"/>
        <w:spacing w:before="120" w:after="120" w:line="360" w:lineRule="auto"/>
        <w:jc w:val="both"/>
        <w:rPr>
          <w:rFonts w:ascii="Palatino Linotype" w:hAnsi="Palatino Linotype" w:cs="Arial"/>
          <w:lang w:val="es-ES"/>
        </w:rPr>
      </w:pPr>
      <w:r>
        <w:rPr>
          <w:rFonts w:ascii="Palatino Linotype" w:hAnsi="Palatino Linotype"/>
          <w:color w:val="000000"/>
        </w:rPr>
        <w:t>A</w:t>
      </w:r>
      <w:r w:rsidR="008E22B5" w:rsidRPr="008E22B5">
        <w:rPr>
          <w:rFonts w:ascii="Palatino Linotype" w:hAnsi="Palatino Linotype"/>
          <w:color w:val="000000"/>
        </w:rPr>
        <w:t>ctividades de trabajo del mes de enero de 2019 del Primer al D</w:t>
      </w:r>
      <w:r w:rsidR="008E22B5">
        <w:rPr>
          <w:rFonts w:ascii="Palatino Linotype" w:hAnsi="Palatino Linotype"/>
          <w:color w:val="000000"/>
        </w:rPr>
        <w:t>é</w:t>
      </w:r>
      <w:r w:rsidR="008E22B5" w:rsidRPr="008E22B5">
        <w:rPr>
          <w:rFonts w:ascii="Palatino Linotype" w:hAnsi="Palatino Linotype"/>
          <w:color w:val="000000"/>
        </w:rPr>
        <w:t>cimo Regidor de la presente administración.</w:t>
      </w:r>
    </w:p>
    <w:p w14:paraId="4C48A8F7" w14:textId="6CD3433E" w:rsidR="00817582" w:rsidRPr="00BD09D8" w:rsidRDefault="00817582" w:rsidP="00BD09D8">
      <w:pPr>
        <w:spacing w:before="120" w:after="120" w:line="360" w:lineRule="auto"/>
        <w:jc w:val="both"/>
        <w:rPr>
          <w:rFonts w:ascii="Palatino Linotype" w:hAnsi="Palatino Linotype" w:cs="Arial"/>
          <w:lang w:val="es-ES"/>
        </w:rPr>
      </w:pPr>
      <w:r w:rsidRPr="002406A5">
        <w:rPr>
          <w:rFonts w:ascii="Palatino Linotype" w:hAnsi="Palatino Linotype" w:cs="Arial"/>
        </w:rPr>
        <w:t>Como se indicó en el Resultando I</w:t>
      </w:r>
      <w:r w:rsidR="00C31102">
        <w:rPr>
          <w:rFonts w:ascii="Palatino Linotype" w:hAnsi="Palatino Linotype" w:cs="Arial"/>
        </w:rPr>
        <w:t>I</w:t>
      </w:r>
      <w:r w:rsidRPr="002406A5">
        <w:rPr>
          <w:rFonts w:ascii="Palatino Linotype" w:hAnsi="Palatino Linotype" w:cs="Arial"/>
        </w:rPr>
        <w:t xml:space="preserve"> de la presente resolución, </w:t>
      </w:r>
      <w:r w:rsidRPr="002406A5">
        <w:rPr>
          <w:rFonts w:ascii="Palatino Linotype" w:hAnsi="Palatino Linotype" w:cs="Arial"/>
          <w:b/>
        </w:rPr>
        <w:t>EL SUJETO OBLIGADO</w:t>
      </w:r>
      <w:r w:rsidRPr="002406A5">
        <w:rPr>
          <w:rFonts w:ascii="Palatino Linotype" w:hAnsi="Palatino Linotype" w:cs="Arial"/>
        </w:rPr>
        <w:t xml:space="preserve"> fue omiso en dar respuesta a la solicitud de información de</w:t>
      </w:r>
      <w:r w:rsidR="00520B3C" w:rsidRPr="002406A5">
        <w:rPr>
          <w:rFonts w:ascii="Palatino Linotype" w:hAnsi="Palatino Linotype" w:cs="Arial"/>
        </w:rPr>
        <w:t>l</w:t>
      </w:r>
      <w:r w:rsidRPr="002406A5">
        <w:rPr>
          <w:rFonts w:ascii="Palatino Linotype" w:hAnsi="Palatino Linotype" w:cs="Arial"/>
        </w:rPr>
        <w:t xml:space="preserve"> hoy </w:t>
      </w:r>
      <w:r w:rsidRPr="002406A5">
        <w:rPr>
          <w:rFonts w:ascii="Palatino Linotype" w:hAnsi="Palatino Linotype" w:cs="Arial"/>
          <w:b/>
        </w:rPr>
        <w:t>RECURRENTE</w:t>
      </w:r>
      <w:r w:rsidR="005B61F5">
        <w:rPr>
          <w:rFonts w:ascii="Palatino Linotype" w:hAnsi="Palatino Linotype" w:cs="Arial"/>
        </w:rPr>
        <w:t>, por lo que é</w:t>
      </w:r>
      <w:r w:rsidR="005B703D" w:rsidRPr="002406A5">
        <w:rPr>
          <w:rFonts w:ascii="Palatino Linotype" w:hAnsi="Palatino Linotype" w:cs="Arial"/>
        </w:rPr>
        <w:t>st</w:t>
      </w:r>
      <w:r w:rsidR="005B61F5">
        <w:rPr>
          <w:rFonts w:ascii="Palatino Linotype" w:hAnsi="Palatino Linotype" w:cs="Arial"/>
        </w:rPr>
        <w:t>e</w:t>
      </w:r>
      <w:r w:rsidRPr="002406A5">
        <w:rPr>
          <w:rFonts w:ascii="Palatino Linotype" w:hAnsi="Palatino Linotype" w:cs="Arial"/>
        </w:rPr>
        <w:t xml:space="preserve"> procedió a interponer el recurso de revisión de mérito.</w:t>
      </w:r>
    </w:p>
    <w:p w14:paraId="1A86E665" w14:textId="466D4A39" w:rsidR="00817582" w:rsidRDefault="005B61F5" w:rsidP="00817582">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69C556A7" wp14:editId="75D75C7E">
                <wp:simplePos x="0" y="0"/>
                <wp:positionH relativeFrom="column">
                  <wp:posOffset>65377</wp:posOffset>
                </wp:positionH>
                <wp:positionV relativeFrom="paragraph">
                  <wp:posOffset>1300270</wp:posOffset>
                </wp:positionV>
                <wp:extent cx="5757706" cy="1306285"/>
                <wp:effectExtent l="0" t="0" r="33655" b="27305"/>
                <wp:wrapNone/>
                <wp:docPr id="5" name="Conector recto 5"/>
                <wp:cNvGraphicFramePr/>
                <a:graphic xmlns:a="http://schemas.openxmlformats.org/drawingml/2006/main">
                  <a:graphicData uri="http://schemas.microsoft.com/office/word/2010/wordprocessingShape">
                    <wps:wsp>
                      <wps:cNvCnPr/>
                      <wps:spPr>
                        <a:xfrm>
                          <a:off x="0" y="0"/>
                          <a:ext cx="5757706" cy="13062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74B53"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15pt,102.4pt" to="458.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" strokecolor="red" strokeweight=".5pt">
                <v:stroke joinstyle="miter"/>
              </v:line>
            </w:pict>
          </mc:Fallback>
        </mc:AlternateContent>
      </w:r>
      <w:r w:rsidR="00817582" w:rsidRPr="002406A5">
        <w:rPr>
          <w:rFonts w:ascii="Palatino Linotype" w:hAnsi="Palatino Linotype" w:cs="Arial"/>
        </w:rPr>
        <w:t xml:space="preserve">Asimismo, en el recurso objeto de estudio tanto </w:t>
      </w:r>
      <w:r>
        <w:rPr>
          <w:rFonts w:ascii="Palatino Linotype" w:hAnsi="Palatino Linotype" w:cs="Arial"/>
          <w:b/>
        </w:rPr>
        <w:t>EL</w:t>
      </w:r>
      <w:r w:rsidR="00817582" w:rsidRPr="002406A5">
        <w:rPr>
          <w:rFonts w:ascii="Palatino Linotype" w:hAnsi="Palatino Linotype" w:cs="Arial"/>
          <w:b/>
        </w:rPr>
        <w:t xml:space="preserve"> RECURRENTE</w:t>
      </w:r>
      <w:r w:rsidR="00817582" w:rsidRPr="002406A5">
        <w:rPr>
          <w:rFonts w:ascii="Palatino Linotype" w:hAnsi="Palatino Linotype" w:cs="Arial"/>
        </w:rPr>
        <w:t xml:space="preserve"> como </w:t>
      </w:r>
      <w:r w:rsidR="00817582" w:rsidRPr="002406A5">
        <w:rPr>
          <w:rFonts w:ascii="Palatino Linotype" w:hAnsi="Palatino Linotype" w:cs="Arial"/>
          <w:b/>
        </w:rPr>
        <w:t>EL SUJETO OBLIGADO</w:t>
      </w:r>
      <w:r w:rsidR="00817582" w:rsidRPr="002406A5">
        <w:rPr>
          <w:rFonts w:ascii="Palatino Linotype" w:hAnsi="Palatino Linotype" w:cs="Arial"/>
        </w:rPr>
        <w:t xml:space="preserve"> fueron omisos en presentar las manifestaciones, alegatos y medios de pru</w:t>
      </w:r>
      <w:r w:rsidR="00E14EB3" w:rsidRPr="002406A5">
        <w:rPr>
          <w:rFonts w:ascii="Palatino Linotype" w:hAnsi="Palatino Linotype" w:cs="Arial"/>
        </w:rPr>
        <w:t>eba que a su derecho conviniera;</w:t>
      </w:r>
      <w:r w:rsidR="00817582" w:rsidRPr="002406A5">
        <w:rPr>
          <w:rFonts w:ascii="Palatino Linotype" w:hAnsi="Palatino Linotype" w:cs="Arial"/>
        </w:rPr>
        <w:t xml:space="preserve"> así como</w:t>
      </w:r>
      <w:r w:rsidR="00E14EB3" w:rsidRPr="002406A5">
        <w:rPr>
          <w:rFonts w:ascii="Palatino Linotype" w:hAnsi="Palatino Linotype" w:cs="Arial"/>
        </w:rPr>
        <w:t>,</w:t>
      </w:r>
      <w:r w:rsidR="00817582" w:rsidRPr="002406A5">
        <w:rPr>
          <w:rFonts w:ascii="Palatino Linotype" w:hAnsi="Palatino Linotype" w:cs="Arial"/>
        </w:rPr>
        <w:t xml:space="preserve"> este último el Informe Justificado correspondiente</w:t>
      </w:r>
      <w:r w:rsidR="00817582" w:rsidRPr="002406A5">
        <w:rPr>
          <w:rFonts w:ascii="Palatino Linotype" w:hAnsi="Palatino Linotype" w:cs="Arial"/>
          <w:color w:val="000000" w:themeColor="text1"/>
        </w:rPr>
        <w:t>, dentro del plazo señalado para tal efecto.</w:t>
      </w:r>
    </w:p>
    <w:p w14:paraId="6CC34BD0" w14:textId="256731A9" w:rsidR="005B61F5" w:rsidRPr="002406A5" w:rsidRDefault="005B61F5"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02E8DEF7" wp14:editId="30ABFFF5">
            <wp:extent cx="5697415" cy="2119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93" t="6784" r="14282" b="28131"/>
                    <a:stretch/>
                  </pic:blipFill>
                  <pic:spPr bwMode="auto">
                    <a:xfrm>
                      <a:off x="0" y="0"/>
                      <a:ext cx="5704291" cy="2122188"/>
                    </a:xfrm>
                    <a:prstGeom prst="rect">
                      <a:avLst/>
                    </a:prstGeom>
                    <a:ln>
                      <a:noFill/>
                    </a:ln>
                    <a:extLst>
                      <a:ext uri="{53640926-AAD7-44D8-BBD7-CCE9431645EC}">
                        <a14:shadowObscured xmlns:a14="http://schemas.microsoft.com/office/drawing/2010/main"/>
                      </a:ext>
                    </a:extLst>
                  </pic:spPr>
                </pic:pic>
              </a:graphicData>
            </a:graphic>
          </wp:inline>
        </w:drawing>
      </w:r>
    </w:p>
    <w:p w14:paraId="4441824A" w14:textId="77777777" w:rsidR="00817582" w:rsidRPr="002406A5" w:rsidRDefault="00817582" w:rsidP="00817582">
      <w:pPr>
        <w:spacing w:before="100" w:beforeAutospacing="1" w:after="100" w:afterAutospacing="1" w:line="360" w:lineRule="auto"/>
        <w:jc w:val="both"/>
        <w:rPr>
          <w:rFonts w:ascii="Palatino Linotype" w:hAnsi="Palatino Linotype" w:cs="Arial"/>
        </w:rPr>
      </w:pPr>
      <w:r w:rsidRPr="002406A5">
        <w:rPr>
          <w:rFonts w:ascii="Palatino Linotype" w:hAnsi="Palatino Linotype" w:cs="Arial"/>
        </w:rPr>
        <w:t xml:space="preserve">Establecido lo anterior, esta Ponencia Resolutora considera pertinente analizar si </w:t>
      </w:r>
      <w:r w:rsidRPr="002406A5">
        <w:rPr>
          <w:rFonts w:ascii="Palatino Linotype" w:hAnsi="Palatino Linotype" w:cs="Arial"/>
          <w:b/>
        </w:rPr>
        <w:t>EL SUJETO OBLIGADO</w:t>
      </w:r>
      <w:r w:rsidRPr="002406A5">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2406A5" w:rsidRDefault="007B7C4B" w:rsidP="007B7C4B">
      <w:pPr>
        <w:spacing w:line="360" w:lineRule="auto"/>
        <w:jc w:val="both"/>
        <w:rPr>
          <w:rFonts w:ascii="Palatino Linotype" w:hAnsi="Palatino Linotype" w:cs="Arial"/>
          <w:color w:val="222222"/>
        </w:rPr>
      </w:pPr>
      <w:r w:rsidRPr="002406A5">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2406A5" w:rsidRDefault="007B7C4B" w:rsidP="007B7C4B">
      <w:pPr>
        <w:spacing w:line="360" w:lineRule="auto"/>
        <w:jc w:val="both"/>
        <w:rPr>
          <w:rFonts w:ascii="Palatino Linotype" w:hAnsi="Palatino Linotype" w:cs="Arial"/>
          <w:color w:val="222222"/>
          <w:sz w:val="10"/>
        </w:rPr>
      </w:pPr>
    </w:p>
    <w:p w14:paraId="0A2A79B3" w14:textId="77777777" w:rsidR="007B7C4B" w:rsidRPr="002406A5"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Constitución Política de los Estados Unidos Mexicanos</w:t>
      </w:r>
    </w:p>
    <w:p w14:paraId="1A8B73B7"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i/>
          <w:iCs/>
          <w:color w:val="222222"/>
          <w:sz w:val="22"/>
          <w:szCs w:val="22"/>
        </w:rPr>
        <w:t>Artículo</w:t>
      </w:r>
      <w:r w:rsidRPr="002406A5">
        <w:rPr>
          <w:rFonts w:ascii="Palatino Linotype" w:hAnsi="Palatino Linotype" w:cs="Arial"/>
          <w:b/>
          <w:bCs/>
          <w:i/>
          <w:iCs/>
          <w:color w:val="222222"/>
          <w:sz w:val="22"/>
          <w:szCs w:val="22"/>
        </w:rPr>
        <w:t xml:space="preserve"> 6o.</w:t>
      </w:r>
      <w:r w:rsidRPr="002406A5">
        <w:rPr>
          <w:rFonts w:ascii="Palatino Linotype" w:hAnsi="Palatino Linotype" w:cs="Arial"/>
          <w:i/>
          <w:iCs/>
          <w:color w:val="222222"/>
          <w:sz w:val="22"/>
          <w:szCs w:val="22"/>
        </w:rPr>
        <w:t>  . . .</w:t>
      </w:r>
    </w:p>
    <w:p w14:paraId="72E2E2FB"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A.</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w:t>
      </w:r>
      <w:r w:rsidRPr="002406A5">
        <w:rPr>
          <w:rFonts w:ascii="Palatino Linotype" w:hAnsi="Palatino Linotype" w:cs="Arial"/>
          <w:i/>
          <w:iCs/>
          <w:color w:val="000000"/>
          <w:sz w:val="22"/>
          <w:szCs w:val="22"/>
        </w:rPr>
        <w:lastRenderedPageBreak/>
        <w:t>física, moral o sindicato que reciba y ejerza recursos públicos o realice actos de autoridad en el ámbito federal, estatal y municipal, es pública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2406A5">
        <w:rPr>
          <w:rFonts w:ascii="Palatino Linotype" w:hAnsi="Palatino Linotype" w:cs="Arial"/>
          <w:b/>
          <w:bCs/>
          <w:i/>
          <w:iCs/>
          <w:color w:val="222222"/>
          <w:sz w:val="22"/>
          <w:szCs w:val="22"/>
        </w:rPr>
        <w:t>”</w:t>
      </w:r>
    </w:p>
    <w:p w14:paraId="44ECA8C8" w14:textId="77777777" w:rsidR="007B7C4B" w:rsidRDefault="007B7C4B" w:rsidP="007B7C4B">
      <w:pPr>
        <w:tabs>
          <w:tab w:val="left" w:pos="8080"/>
        </w:tabs>
        <w:spacing w:line="276" w:lineRule="auto"/>
        <w:ind w:right="902"/>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xml:space="preserve">               (Énfasis añadido)</w:t>
      </w:r>
    </w:p>
    <w:p w14:paraId="62044BEA" w14:textId="77777777" w:rsidR="005B61F5" w:rsidRPr="002406A5" w:rsidRDefault="005B61F5" w:rsidP="007B7C4B">
      <w:pPr>
        <w:tabs>
          <w:tab w:val="left" w:pos="8080"/>
        </w:tabs>
        <w:spacing w:line="276" w:lineRule="auto"/>
        <w:ind w:right="902"/>
        <w:jc w:val="both"/>
        <w:rPr>
          <w:rFonts w:ascii="Palatino Linotype" w:hAnsi="Palatino Linotype" w:cs="Arial"/>
          <w:i/>
          <w:color w:val="222222"/>
          <w:sz w:val="22"/>
          <w:szCs w:val="22"/>
        </w:rPr>
      </w:pPr>
    </w:p>
    <w:p w14:paraId="04641849" w14:textId="77777777" w:rsidR="007B7C4B" w:rsidRPr="002406A5"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 xml:space="preserve">Constitución </w:t>
      </w:r>
      <w:r w:rsidRPr="002406A5">
        <w:rPr>
          <w:rFonts w:ascii="Palatino Linotype" w:hAnsi="Palatino Linotype" w:cs="Arial"/>
          <w:i/>
          <w:iCs/>
          <w:color w:val="000000"/>
          <w:sz w:val="22"/>
          <w:szCs w:val="22"/>
        </w:rPr>
        <w:t>Política</w:t>
      </w:r>
      <w:r w:rsidRPr="002406A5">
        <w:rPr>
          <w:rFonts w:ascii="Palatino Linotype" w:hAnsi="Palatino Linotype" w:cs="Arial"/>
          <w:b/>
          <w:bCs/>
          <w:i/>
          <w:iCs/>
          <w:color w:val="222222"/>
          <w:sz w:val="22"/>
          <w:szCs w:val="22"/>
        </w:rPr>
        <w:t xml:space="preserve"> del Estado Libre y Soberano de México</w:t>
      </w:r>
    </w:p>
    <w:p w14:paraId="0F045315"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bCs/>
          <w:i/>
          <w:iCs/>
          <w:color w:val="000000"/>
          <w:sz w:val="22"/>
          <w:szCs w:val="22"/>
        </w:rPr>
        <w:t>Artículo</w:t>
      </w:r>
      <w:r w:rsidRPr="002406A5">
        <w:rPr>
          <w:rFonts w:ascii="Palatino Linotype" w:hAnsi="Palatino Linotype" w:cs="Arial"/>
          <w:b/>
          <w:bCs/>
          <w:i/>
          <w:iCs/>
          <w:color w:val="222222"/>
          <w:sz w:val="22"/>
          <w:szCs w:val="22"/>
        </w:rPr>
        <w:t xml:space="preserve"> 5.  …</w:t>
      </w:r>
    </w:p>
    <w:p w14:paraId="33F406B3"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 . .</w:t>
      </w:r>
    </w:p>
    <w:p w14:paraId="33B1D21A"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El derecho a la información será garantizado por el Estado</w:t>
      </w:r>
      <w:r w:rsidRPr="002406A5">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 xml:space="preserve">Para garantizar el ejercicio del derecho de transparencia, acceso a la información pública y protección de datos personales, los poderes públicos y los organismos </w:t>
      </w:r>
      <w:r w:rsidRPr="002406A5">
        <w:rPr>
          <w:rFonts w:ascii="Palatino Linotype" w:hAnsi="Palatino Linotype" w:cs="Arial"/>
          <w:i/>
          <w:iCs/>
          <w:color w:val="222222"/>
          <w:sz w:val="22"/>
          <w:szCs w:val="22"/>
        </w:rPr>
        <w:lastRenderedPageBreak/>
        <w:t>autónomos, transparentarán sus acciones, en términos de las disposiciones aplicables, la información será oportuna, clara, veraz y de fácil acceso.</w:t>
      </w:r>
    </w:p>
    <w:p w14:paraId="7682E5F8"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Este derecho se regirá por los principios y bases siguientes:</w:t>
      </w:r>
    </w:p>
    <w:p w14:paraId="16BD4A37"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w:t>
      </w:r>
      <w:r w:rsidRPr="002406A5">
        <w:rPr>
          <w:rFonts w:ascii="Palatino Linotype" w:hAnsi="Palatino Linotype" w:cs="Arial"/>
          <w:i/>
          <w:iCs/>
          <w:color w:val="222222"/>
          <w:sz w:val="22"/>
          <w:szCs w:val="22"/>
        </w:rPr>
        <w:t xml:space="preserve"> </w:t>
      </w:r>
      <w:r w:rsidRPr="002406A5">
        <w:rPr>
          <w:rFonts w:ascii="Palatino Linotype" w:hAnsi="Palatino Linotype" w:cs="Arial"/>
          <w:b/>
          <w:bCs/>
          <w:i/>
          <w:iCs/>
          <w:color w:val="222222"/>
          <w:sz w:val="22"/>
          <w:szCs w:val="22"/>
        </w:rPr>
        <w:t xml:space="preserve">Toda la información en posesión de cualquier autoridad, </w:t>
      </w:r>
      <w:r w:rsidRPr="002406A5">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2406A5">
        <w:rPr>
          <w:rFonts w:ascii="Palatino Linotype" w:hAnsi="Palatino Linotype" w:cs="Arial"/>
          <w:i/>
          <w:iCs/>
          <w:color w:val="222222"/>
          <w:sz w:val="22"/>
          <w:szCs w:val="22"/>
        </w:rPr>
        <w:t xml:space="preserve">, </w:t>
      </w:r>
      <w:r w:rsidRPr="002406A5">
        <w:rPr>
          <w:rFonts w:ascii="Palatino Linotype" w:hAnsi="Palatino Linotype" w:cs="Arial"/>
          <w:b/>
          <w:i/>
          <w:iCs/>
          <w:color w:val="222222"/>
          <w:sz w:val="22"/>
          <w:szCs w:val="22"/>
        </w:rPr>
        <w:t>así como del gobierno y de la administración pública municipal y sus organismos descentralizados</w:t>
      </w:r>
      <w:r w:rsidRPr="002406A5">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II.</w:t>
      </w:r>
      <w:r w:rsidRPr="002406A5">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IV.</w:t>
      </w:r>
      <w:r w:rsidRPr="002406A5">
        <w:rPr>
          <w:rFonts w:ascii="Palatino Linotype" w:hAnsi="Palatino Linotype"/>
          <w:i/>
          <w:color w:val="222222"/>
          <w:sz w:val="22"/>
          <w:szCs w:val="22"/>
        </w:rPr>
        <w:t>    </w:t>
      </w:r>
      <w:r w:rsidRPr="002406A5">
        <w:rPr>
          <w:rStyle w:val="apple-converted-space"/>
          <w:rFonts w:ascii="Palatino Linotype" w:hAnsi="Palatino Linotype"/>
          <w:i/>
          <w:color w:val="222222"/>
          <w:sz w:val="22"/>
          <w:szCs w:val="22"/>
        </w:rPr>
        <w:t> </w:t>
      </w:r>
      <w:r w:rsidRPr="002406A5">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w:t>
      </w:r>
      <w:r w:rsidRPr="002406A5">
        <w:rPr>
          <w:rFonts w:ascii="Palatino Linotype" w:hAnsi="Palatino Linotype"/>
          <w:b/>
          <w:i/>
          <w:color w:val="222222"/>
          <w:sz w:val="22"/>
          <w:szCs w:val="22"/>
        </w:rPr>
        <w:t xml:space="preserve"> </w:t>
      </w:r>
      <w:r w:rsidRPr="002406A5">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VI.</w:t>
      </w:r>
      <w:r w:rsidRPr="002406A5">
        <w:rPr>
          <w:rFonts w:ascii="Palatino Linotype" w:hAnsi="Palatino Linotype"/>
          <w:i/>
          <w:color w:val="222222"/>
          <w:sz w:val="22"/>
          <w:szCs w:val="22"/>
        </w:rPr>
        <w:t xml:space="preserve"> </w:t>
      </w:r>
      <w:r w:rsidRPr="002406A5">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2406A5"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B61F5">
        <w:rPr>
          <w:rFonts w:ascii="Palatino Linotype" w:hAnsi="Palatino Linotype" w:cs="Arial"/>
          <w:b/>
          <w:i/>
          <w:iCs/>
          <w:color w:val="222222"/>
          <w:sz w:val="22"/>
          <w:szCs w:val="22"/>
        </w:rPr>
        <w:lastRenderedPageBreak/>
        <w:t>VII.</w:t>
      </w:r>
      <w:r w:rsidRPr="002406A5">
        <w:rPr>
          <w:rFonts w:ascii="Palatino Linotype" w:hAnsi="Palatino Linotype" w:cs="Arial"/>
          <w:i/>
          <w:iCs/>
          <w:color w:val="222222"/>
          <w:sz w:val="22"/>
          <w:szCs w:val="22"/>
        </w:rPr>
        <w:t xml:space="preserve"> La ley reglamentaria, determinará la manera en que los sujetos obligados deberán hacer pública la información relativa a los recursos públicos que entreguen a personas físicas o jurídicas colectivas.</w:t>
      </w:r>
    </w:p>
    <w:p w14:paraId="6D7E72C3" w14:textId="77777777" w:rsidR="007B7C4B" w:rsidRPr="002406A5"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(Énfasis añadido)</w:t>
      </w:r>
    </w:p>
    <w:p w14:paraId="27058B11" w14:textId="77777777" w:rsidR="007B7C4B" w:rsidRPr="002406A5"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2406A5" w:rsidRDefault="007B7C4B" w:rsidP="007B7C4B">
      <w:pPr>
        <w:spacing w:line="360" w:lineRule="auto"/>
        <w:jc w:val="both"/>
        <w:rPr>
          <w:rFonts w:ascii="Palatino Linotype" w:hAnsi="Palatino Linotype" w:cs="Arial"/>
          <w:color w:val="222222"/>
        </w:rPr>
      </w:pPr>
      <w:r w:rsidRPr="002406A5">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2406A5" w:rsidRDefault="007B7C4B" w:rsidP="007B7C4B">
      <w:pPr>
        <w:spacing w:line="360" w:lineRule="auto"/>
        <w:jc w:val="both"/>
        <w:rPr>
          <w:rFonts w:ascii="Palatino Linotype" w:hAnsi="Palatino Linotype" w:cs="Arial"/>
          <w:color w:val="222222"/>
        </w:rPr>
      </w:pPr>
    </w:p>
    <w:p w14:paraId="359D2BD2" w14:textId="77777777" w:rsidR="007B7C4B" w:rsidRPr="002406A5" w:rsidRDefault="007B7C4B" w:rsidP="007B7C4B">
      <w:pPr>
        <w:spacing w:line="360" w:lineRule="auto"/>
        <w:jc w:val="both"/>
        <w:rPr>
          <w:rFonts w:ascii="Palatino Linotype" w:hAnsi="Palatino Linotype" w:cs="Arial"/>
          <w:color w:val="222222"/>
        </w:rPr>
      </w:pPr>
      <w:r w:rsidRPr="002406A5">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2406A5" w:rsidRDefault="007B7C4B" w:rsidP="007B7C4B">
      <w:pPr>
        <w:spacing w:line="360" w:lineRule="auto"/>
        <w:jc w:val="both"/>
        <w:rPr>
          <w:rFonts w:ascii="Palatino Linotype" w:hAnsi="Palatino Linotype" w:cs="Arial"/>
          <w:color w:val="222222"/>
          <w:sz w:val="16"/>
        </w:rPr>
      </w:pPr>
    </w:p>
    <w:p w14:paraId="44972F7F" w14:textId="77777777" w:rsidR="007B7C4B" w:rsidRPr="002406A5" w:rsidRDefault="007B7C4B" w:rsidP="007B7C4B">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i/>
          <w:iCs/>
          <w:color w:val="222222"/>
          <w:sz w:val="22"/>
          <w:szCs w:val="22"/>
        </w:rPr>
        <w:t>“</w:t>
      </w:r>
      <w:r w:rsidRPr="002406A5">
        <w:rPr>
          <w:rFonts w:ascii="Palatino Linotype" w:hAnsi="Palatino Linotype" w:cs="Arial"/>
          <w:b/>
          <w:bCs/>
          <w:i/>
          <w:iCs/>
          <w:color w:val="222222"/>
          <w:sz w:val="22"/>
          <w:szCs w:val="22"/>
        </w:rPr>
        <w:t>Artículo 1o</w:t>
      </w:r>
      <w:r w:rsidRPr="002406A5">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2406A5" w:rsidRDefault="007B7C4B" w:rsidP="007B7C4B">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Las normas relativas a los derechos humanos se interpretarán</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222222"/>
          <w:sz w:val="22"/>
          <w:szCs w:val="22"/>
        </w:rPr>
        <w:t>de conformidad con esta Constitución y con los tratados internacionales de la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rPr>
        <w:t>materia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u w:val="single"/>
        </w:rPr>
        <w:t>favoreciendo en todo tiempo a las personas la protección más amplia</w:t>
      </w:r>
      <w:r w:rsidRPr="002406A5">
        <w:rPr>
          <w:rFonts w:ascii="Palatino Linotype" w:hAnsi="Palatino Linotype" w:cs="Arial"/>
          <w:b/>
          <w:bCs/>
          <w:i/>
          <w:iCs/>
          <w:color w:val="222222"/>
          <w:sz w:val="22"/>
          <w:szCs w:val="22"/>
        </w:rPr>
        <w:t>.</w:t>
      </w:r>
    </w:p>
    <w:p w14:paraId="3AB38B12" w14:textId="77777777" w:rsidR="007B7C4B" w:rsidRPr="002406A5" w:rsidRDefault="007B7C4B" w:rsidP="007B7C4B">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406A5">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2406A5" w:rsidRDefault="007B7C4B" w:rsidP="007B7C4B">
      <w:pPr>
        <w:spacing w:before="120" w:after="120"/>
        <w:ind w:left="851" w:right="899"/>
        <w:jc w:val="both"/>
        <w:rPr>
          <w:rFonts w:ascii="Palatino Linotype" w:hAnsi="Palatino Linotype" w:cs="Arial"/>
          <w:color w:val="222222"/>
          <w:sz w:val="22"/>
          <w:szCs w:val="22"/>
        </w:rPr>
      </w:pPr>
      <w:r w:rsidRPr="002406A5">
        <w:rPr>
          <w:rFonts w:ascii="Palatino Linotype" w:hAnsi="Palatino Linotype" w:cs="Arial"/>
          <w:color w:val="222222"/>
          <w:sz w:val="22"/>
          <w:szCs w:val="22"/>
        </w:rPr>
        <w:t>(Énfasis añadido)</w:t>
      </w:r>
    </w:p>
    <w:p w14:paraId="1706A696" w14:textId="77777777" w:rsidR="007B7C4B" w:rsidRPr="002406A5"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2406A5" w:rsidRDefault="007B7C4B" w:rsidP="007B7C4B">
      <w:pPr>
        <w:spacing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lastRenderedPageBreak/>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2406A5"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r w:rsidRPr="002406A5">
        <w:rPr>
          <w:rFonts w:ascii="Palatino Linotype" w:hAnsi="Palatino Linotype" w:cs="Arial"/>
          <w:b/>
          <w:i/>
          <w:color w:val="000000" w:themeColor="text1"/>
          <w:sz w:val="22"/>
          <w:szCs w:val="22"/>
        </w:rPr>
        <w:t>Artículo 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Son objetivos de esta Ley:</w:t>
      </w:r>
    </w:p>
    <w:p w14:paraId="7D1EDCB6"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24063984"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II.</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2406A5">
        <w:rPr>
          <w:rFonts w:ascii="Palatino Linotype" w:hAnsi="Palatino Linotype" w:cs="Arial"/>
          <w:i/>
          <w:color w:val="000000" w:themeColor="text1"/>
          <w:sz w:val="22"/>
          <w:szCs w:val="22"/>
        </w:rPr>
        <w:t>;</w:t>
      </w:r>
    </w:p>
    <w:p w14:paraId="1DD9391F"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31712EA2"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Artículo 12.-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2406A5">
        <w:rPr>
          <w:rFonts w:ascii="Palatino Linotype" w:hAnsi="Palatino Linotype" w:cs="Arial"/>
          <w:i/>
          <w:color w:val="000000" w:themeColor="text1"/>
          <w:sz w:val="22"/>
          <w:szCs w:val="22"/>
        </w:rPr>
        <w:t>.</w:t>
      </w:r>
    </w:p>
    <w:p w14:paraId="2A7F7545" w14:textId="77777777" w:rsidR="007B7C4B" w:rsidRPr="002406A5"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2406A5" w:rsidRDefault="007B7C4B" w:rsidP="007B7C4B">
      <w:pPr>
        <w:spacing w:before="240" w:after="240"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2406A5" w:rsidRDefault="007B7C4B" w:rsidP="007B7C4B">
      <w:pPr>
        <w:spacing w:before="240" w:after="240"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2406A5" w:rsidRDefault="007B7C4B" w:rsidP="007B7C4B">
      <w:pPr>
        <w:spacing w:line="360" w:lineRule="auto"/>
        <w:jc w:val="both"/>
        <w:rPr>
          <w:rFonts w:ascii="Palatino Linotype" w:hAnsi="Palatino Linotype" w:cs="Arial"/>
        </w:rPr>
      </w:pPr>
      <w:r w:rsidRPr="002406A5">
        <w:rPr>
          <w:rFonts w:ascii="Palatino Linotype" w:hAnsi="Palatino Linotype" w:cs="Arial"/>
        </w:rPr>
        <w:t>Adicional, tenemos que la Ley de la materia, prevé en su artículo 23, lo siguiente:</w:t>
      </w:r>
    </w:p>
    <w:p w14:paraId="2AD33341" w14:textId="77777777" w:rsidR="007B7C4B" w:rsidRPr="002406A5" w:rsidRDefault="007B7C4B" w:rsidP="007B7C4B">
      <w:pPr>
        <w:spacing w:line="360" w:lineRule="auto"/>
        <w:jc w:val="both"/>
        <w:rPr>
          <w:rFonts w:ascii="Palatino Linotype" w:hAnsi="Palatino Linotype" w:cs="Arial"/>
          <w:sz w:val="6"/>
        </w:rPr>
      </w:pPr>
    </w:p>
    <w:p w14:paraId="0361FDF0" w14:textId="77777777" w:rsidR="007B7C4B" w:rsidRPr="002406A5" w:rsidRDefault="007B7C4B" w:rsidP="007B7C4B">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rPr>
        <w:lastRenderedPageBreak/>
        <w:t xml:space="preserve">Artículo 23. </w:t>
      </w:r>
      <w:r w:rsidRPr="002406A5">
        <w:rPr>
          <w:rFonts w:ascii="Palatino Linotype" w:hAnsi="Palatino Linotype" w:cs="Arial"/>
          <w:b/>
          <w:i/>
          <w:sz w:val="22"/>
          <w:szCs w:val="22"/>
          <w:u w:val="single"/>
        </w:rPr>
        <w:t xml:space="preserve">Son sujetos obligados a transparentar y permitir el acceso a su información y </w:t>
      </w:r>
      <w:r w:rsidRPr="002406A5">
        <w:rPr>
          <w:rFonts w:ascii="Palatino Linotype" w:hAnsi="Palatino Linotype"/>
          <w:b/>
          <w:i/>
          <w:sz w:val="22"/>
          <w:szCs w:val="22"/>
          <w:u w:val="single"/>
        </w:rPr>
        <w:t>proteger</w:t>
      </w:r>
      <w:r w:rsidRPr="002406A5">
        <w:rPr>
          <w:rFonts w:ascii="Palatino Linotype" w:hAnsi="Palatino Linotype" w:cs="Arial"/>
          <w:b/>
          <w:i/>
          <w:sz w:val="22"/>
          <w:szCs w:val="22"/>
          <w:u w:val="single"/>
        </w:rPr>
        <w:t xml:space="preserve"> los datos personales que obren en su poder</w:t>
      </w:r>
      <w:r w:rsidRPr="002406A5">
        <w:rPr>
          <w:rFonts w:ascii="Palatino Linotype" w:hAnsi="Palatino Linotype" w:cs="Arial"/>
          <w:i/>
          <w:sz w:val="22"/>
          <w:szCs w:val="22"/>
        </w:rPr>
        <w:t>:</w:t>
      </w:r>
    </w:p>
    <w:p w14:paraId="615791F0" w14:textId="77777777" w:rsidR="007B7C4B" w:rsidRPr="006B4307" w:rsidRDefault="007B7C4B" w:rsidP="007B7C4B">
      <w:pPr>
        <w:spacing w:line="276" w:lineRule="auto"/>
        <w:ind w:left="851" w:right="899"/>
        <w:jc w:val="both"/>
        <w:rPr>
          <w:rFonts w:ascii="Palatino Linotype" w:hAnsi="Palatino Linotype" w:cs="Arial"/>
          <w:i/>
          <w:sz w:val="22"/>
          <w:szCs w:val="22"/>
        </w:rPr>
      </w:pPr>
      <w:r w:rsidRPr="006B4307">
        <w:rPr>
          <w:rFonts w:ascii="Palatino Linotype" w:hAnsi="Palatino Linotype" w:cs="Arial"/>
          <w:i/>
          <w:sz w:val="22"/>
          <w:szCs w:val="22"/>
        </w:rPr>
        <w:t xml:space="preserve">I. El Poder Ejecutivo del Estado de México, las dependencias, organismos auxiliares, órganos, </w:t>
      </w:r>
      <w:r w:rsidRPr="006B4307">
        <w:rPr>
          <w:rFonts w:ascii="Palatino Linotype" w:hAnsi="Palatino Linotype"/>
          <w:i/>
          <w:sz w:val="22"/>
          <w:szCs w:val="22"/>
        </w:rPr>
        <w:t>entidades</w:t>
      </w:r>
      <w:r w:rsidRPr="006B4307">
        <w:rPr>
          <w:rFonts w:ascii="Palatino Linotype" w:hAnsi="Palatino Linotype" w:cs="Arial"/>
          <w:i/>
          <w:sz w:val="22"/>
          <w:szCs w:val="22"/>
        </w:rPr>
        <w:t>, fideicomisos y fondos públicos, así como la Procuraduría General de Justicia;</w:t>
      </w:r>
    </w:p>
    <w:p w14:paraId="77869567" w14:textId="77777777" w:rsidR="007B7C4B" w:rsidRPr="002406A5" w:rsidRDefault="007B7C4B" w:rsidP="007B7C4B">
      <w:pPr>
        <w:spacing w:line="276" w:lineRule="auto"/>
        <w:ind w:left="851" w:right="899"/>
        <w:jc w:val="both"/>
        <w:rPr>
          <w:rFonts w:ascii="Palatino Linotype" w:hAnsi="Palatino Linotype" w:cs="Arial"/>
          <w:i/>
          <w:sz w:val="22"/>
          <w:szCs w:val="22"/>
        </w:rPr>
      </w:pPr>
      <w:r w:rsidRPr="002406A5">
        <w:rPr>
          <w:rFonts w:ascii="Palatino Linotype" w:hAnsi="Palatino Linotype" w:cs="Arial"/>
          <w:i/>
          <w:sz w:val="22"/>
          <w:szCs w:val="22"/>
        </w:rPr>
        <w:t xml:space="preserve">II. El Poder </w:t>
      </w:r>
      <w:r w:rsidRPr="002406A5">
        <w:rPr>
          <w:rFonts w:ascii="Palatino Linotype" w:hAnsi="Palatino Linotype"/>
          <w:i/>
          <w:sz w:val="22"/>
          <w:szCs w:val="22"/>
        </w:rPr>
        <w:t>Legislativo</w:t>
      </w:r>
      <w:r w:rsidRPr="002406A5">
        <w:rPr>
          <w:rFonts w:ascii="Palatino Linotype" w:hAnsi="Palatino Linotype" w:cs="Arial"/>
          <w:i/>
          <w:sz w:val="22"/>
          <w:szCs w:val="22"/>
        </w:rPr>
        <w:t xml:space="preserve"> del Estado, los organismos, órganos y entidades de la Legislatura y sus dependencias;</w:t>
      </w:r>
    </w:p>
    <w:p w14:paraId="011E7BDF" w14:textId="77777777" w:rsidR="007B7C4B" w:rsidRPr="002406A5" w:rsidRDefault="007B7C4B" w:rsidP="007B7C4B">
      <w:pPr>
        <w:spacing w:line="276" w:lineRule="auto"/>
        <w:ind w:left="851" w:right="899"/>
        <w:jc w:val="both"/>
        <w:rPr>
          <w:rFonts w:ascii="Palatino Linotype" w:hAnsi="Palatino Linotype" w:cs="Arial"/>
          <w:i/>
          <w:sz w:val="22"/>
          <w:szCs w:val="22"/>
        </w:rPr>
      </w:pPr>
      <w:r w:rsidRPr="002406A5">
        <w:rPr>
          <w:rFonts w:ascii="Palatino Linotype" w:hAnsi="Palatino Linotype" w:cs="Arial"/>
          <w:i/>
          <w:sz w:val="22"/>
          <w:szCs w:val="22"/>
        </w:rPr>
        <w:t xml:space="preserve">III. El Poder </w:t>
      </w:r>
      <w:r w:rsidRPr="002406A5">
        <w:rPr>
          <w:rFonts w:ascii="Palatino Linotype" w:hAnsi="Palatino Linotype"/>
          <w:i/>
          <w:sz w:val="22"/>
          <w:szCs w:val="22"/>
        </w:rPr>
        <w:t>Judicial</w:t>
      </w:r>
      <w:r w:rsidRPr="002406A5">
        <w:rPr>
          <w:rFonts w:ascii="Palatino Linotype" w:hAnsi="Palatino Linotype" w:cs="Arial"/>
          <w:i/>
          <w:sz w:val="22"/>
          <w:szCs w:val="22"/>
        </w:rPr>
        <w:t xml:space="preserve">, sus organismos, órganos y entidades, así como el Consejo de la </w:t>
      </w:r>
      <w:r w:rsidRPr="002406A5">
        <w:rPr>
          <w:rFonts w:ascii="Palatino Linotype" w:hAnsi="Palatino Linotype"/>
          <w:i/>
          <w:sz w:val="22"/>
          <w:szCs w:val="22"/>
        </w:rPr>
        <w:t>Judicatura</w:t>
      </w:r>
      <w:r w:rsidRPr="002406A5">
        <w:rPr>
          <w:rFonts w:ascii="Palatino Linotype" w:hAnsi="Palatino Linotype" w:cs="Arial"/>
          <w:i/>
          <w:sz w:val="22"/>
          <w:szCs w:val="22"/>
        </w:rPr>
        <w:t xml:space="preserve"> del Estado;</w:t>
      </w:r>
    </w:p>
    <w:p w14:paraId="0982B969" w14:textId="77777777" w:rsidR="007B7C4B" w:rsidRPr="006B4307" w:rsidRDefault="007B7C4B" w:rsidP="007B7C4B">
      <w:pPr>
        <w:spacing w:line="276" w:lineRule="auto"/>
        <w:ind w:left="851" w:right="899"/>
        <w:jc w:val="both"/>
        <w:rPr>
          <w:rFonts w:ascii="Palatino Linotype" w:hAnsi="Palatino Linotype" w:cs="Arial"/>
          <w:b/>
          <w:i/>
          <w:sz w:val="22"/>
          <w:szCs w:val="22"/>
          <w:u w:val="single"/>
        </w:rPr>
      </w:pPr>
      <w:r w:rsidRPr="006B4307">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2406A5" w:rsidRDefault="007B7C4B" w:rsidP="007B7C4B">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rPr>
        <w:t>V.</w:t>
      </w:r>
      <w:r w:rsidRPr="002406A5">
        <w:rPr>
          <w:rFonts w:ascii="Palatino Linotype" w:hAnsi="Palatino Linotype" w:cs="Arial"/>
          <w:i/>
          <w:sz w:val="22"/>
          <w:szCs w:val="22"/>
        </w:rPr>
        <w:t xml:space="preserve"> Los </w:t>
      </w:r>
      <w:r w:rsidRPr="002406A5">
        <w:rPr>
          <w:rFonts w:ascii="Palatino Linotype" w:hAnsi="Palatino Linotype"/>
          <w:i/>
          <w:sz w:val="22"/>
          <w:szCs w:val="22"/>
        </w:rPr>
        <w:t>órganos</w:t>
      </w:r>
      <w:r w:rsidRPr="002406A5">
        <w:rPr>
          <w:rFonts w:ascii="Palatino Linotype" w:hAnsi="Palatino Linotype" w:cs="Arial"/>
          <w:i/>
          <w:sz w:val="22"/>
          <w:szCs w:val="22"/>
        </w:rPr>
        <w:t xml:space="preserve"> </w:t>
      </w:r>
      <w:r w:rsidRPr="002406A5">
        <w:rPr>
          <w:rFonts w:ascii="Palatino Linotype" w:hAnsi="Palatino Linotype"/>
          <w:i/>
          <w:sz w:val="22"/>
          <w:szCs w:val="22"/>
        </w:rPr>
        <w:t>autónomos</w:t>
      </w:r>
      <w:r w:rsidRPr="002406A5">
        <w:rPr>
          <w:rFonts w:ascii="Palatino Linotype" w:hAnsi="Palatino Linotype" w:cs="Arial"/>
          <w:i/>
          <w:sz w:val="22"/>
          <w:szCs w:val="22"/>
        </w:rPr>
        <w:t>;</w:t>
      </w:r>
    </w:p>
    <w:p w14:paraId="2EC95DD3"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cs="Arial"/>
          <w:b/>
          <w:i/>
          <w:sz w:val="22"/>
          <w:szCs w:val="22"/>
        </w:rPr>
        <w:t>VI.</w:t>
      </w:r>
      <w:r w:rsidRPr="002406A5">
        <w:rPr>
          <w:rFonts w:ascii="Palatino Linotype" w:hAnsi="Palatino Linotype" w:cs="Arial"/>
          <w:i/>
          <w:sz w:val="22"/>
          <w:szCs w:val="22"/>
        </w:rPr>
        <w:t xml:space="preserve"> Los </w:t>
      </w:r>
      <w:r w:rsidRPr="002406A5">
        <w:rPr>
          <w:rFonts w:ascii="Palatino Linotype" w:hAnsi="Palatino Linotype"/>
          <w:i/>
          <w:sz w:val="22"/>
          <w:szCs w:val="22"/>
        </w:rPr>
        <w:t>tribunales administrativos y autoridades jurisdiccionales en materia laboral;</w:t>
      </w:r>
    </w:p>
    <w:p w14:paraId="7E212CF5"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VII.</w:t>
      </w:r>
      <w:r w:rsidRPr="002406A5">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VIII.</w:t>
      </w:r>
      <w:r w:rsidRPr="002406A5">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IX.</w:t>
      </w:r>
      <w:r w:rsidRPr="002406A5">
        <w:rPr>
          <w:rFonts w:ascii="Palatino Linotype" w:hAnsi="Palatino Linotype"/>
          <w:i/>
          <w:sz w:val="22"/>
          <w:szCs w:val="22"/>
        </w:rPr>
        <w:t xml:space="preserve"> Los sindicatos que reciban y/o ejerzan recursos públicos en el ámbito estatal y municipal;</w:t>
      </w:r>
    </w:p>
    <w:p w14:paraId="232A1B81"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X.</w:t>
      </w:r>
      <w:r w:rsidRPr="002406A5">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XI.</w:t>
      </w:r>
      <w:r w:rsidRPr="002406A5">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2406A5" w:rsidRDefault="007B7C4B" w:rsidP="007B7C4B">
      <w:pPr>
        <w:spacing w:line="276" w:lineRule="auto"/>
        <w:ind w:left="851" w:right="899"/>
        <w:jc w:val="both"/>
        <w:rPr>
          <w:rFonts w:ascii="Palatino Linotype" w:hAnsi="Palatino Linotype"/>
          <w:i/>
          <w:sz w:val="22"/>
          <w:szCs w:val="22"/>
        </w:rPr>
      </w:pPr>
      <w:r w:rsidRPr="002406A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2406A5" w:rsidRDefault="007B7C4B" w:rsidP="007B7C4B">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2406A5" w:rsidRDefault="007B7C4B" w:rsidP="007B7C4B">
      <w:pPr>
        <w:spacing w:line="276" w:lineRule="auto"/>
        <w:ind w:left="851" w:right="899"/>
        <w:jc w:val="both"/>
        <w:rPr>
          <w:rFonts w:ascii="Palatino Linotype" w:hAnsi="Palatino Linotype" w:cs="Arial"/>
          <w:i/>
          <w:sz w:val="22"/>
        </w:rPr>
      </w:pPr>
      <w:r w:rsidRPr="002406A5">
        <w:rPr>
          <w:rFonts w:ascii="Palatino Linotype" w:hAnsi="Palatino Linotype" w:cs="Arial"/>
          <w:i/>
          <w:sz w:val="22"/>
        </w:rPr>
        <w:t>(Énfasis añadido)</w:t>
      </w:r>
    </w:p>
    <w:p w14:paraId="43975010" w14:textId="77777777" w:rsidR="007B7C4B" w:rsidRPr="002406A5" w:rsidRDefault="007B7C4B" w:rsidP="007B7C4B">
      <w:pPr>
        <w:spacing w:line="360" w:lineRule="auto"/>
        <w:ind w:left="851" w:right="899"/>
        <w:jc w:val="both"/>
        <w:rPr>
          <w:rFonts w:ascii="Palatino Linotype" w:hAnsi="Palatino Linotype" w:cs="Arial"/>
          <w:sz w:val="22"/>
        </w:rPr>
      </w:pPr>
    </w:p>
    <w:p w14:paraId="1EE744F0" w14:textId="77777777" w:rsidR="007B7C4B" w:rsidRPr="002406A5" w:rsidRDefault="007B7C4B" w:rsidP="007B7C4B">
      <w:pPr>
        <w:spacing w:line="360" w:lineRule="auto"/>
        <w:jc w:val="both"/>
        <w:rPr>
          <w:rFonts w:ascii="Palatino Linotype" w:hAnsi="Palatino Linotype" w:cs="Arial"/>
        </w:rPr>
      </w:pPr>
      <w:r w:rsidRPr="002406A5">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2406A5">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2406A5"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2406A5" w:rsidRDefault="007B7C4B" w:rsidP="007B7C4B">
      <w:pPr>
        <w:tabs>
          <w:tab w:val="left" w:pos="8080"/>
        </w:tabs>
        <w:spacing w:line="360" w:lineRule="auto"/>
        <w:ind w:right="49"/>
        <w:jc w:val="both"/>
        <w:rPr>
          <w:rFonts w:ascii="Palatino Linotype" w:hAnsi="Palatino Linotype" w:cs="Arial"/>
          <w:color w:val="000000" w:themeColor="text1"/>
        </w:rPr>
      </w:pPr>
      <w:r w:rsidRPr="002406A5">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2406A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406A5">
        <w:rPr>
          <w:rFonts w:ascii="Palatino Linotype" w:hAnsi="Palatino Linotype" w:cs="Arial"/>
          <w:color w:val="000000" w:themeColor="text1"/>
        </w:rPr>
        <w:t xml:space="preserve">; los que </w:t>
      </w:r>
      <w:r w:rsidRPr="002406A5">
        <w:rPr>
          <w:rFonts w:ascii="Palatino Linotype" w:hAnsi="Palatino Linotype" w:cs="Arial"/>
        </w:rPr>
        <w:t>podrán estar en cualquier medio, sea escrito, impreso, sonoro, visual, electrónico, informático u holográfico</w:t>
      </w:r>
      <w:r w:rsidRPr="002406A5">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2406A5"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2406A5"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2406A5">
        <w:rPr>
          <w:rFonts w:ascii="Palatino Linotype" w:hAnsi="Palatino Linotype" w:cs="Arial"/>
          <w:bCs/>
          <w:i/>
          <w:sz w:val="22"/>
          <w:szCs w:val="22"/>
          <w:lang w:eastAsia="en-US"/>
        </w:rPr>
        <w:t>“</w:t>
      </w:r>
      <w:r w:rsidRPr="002406A5">
        <w:rPr>
          <w:rFonts w:ascii="Palatino Linotype" w:hAnsi="Palatino Linotype" w:cs="Arial"/>
          <w:b/>
          <w:bCs/>
          <w:i/>
          <w:sz w:val="22"/>
          <w:szCs w:val="22"/>
          <w:lang w:eastAsia="en-US"/>
        </w:rPr>
        <w:t xml:space="preserve">Artículo 3. </w:t>
      </w:r>
      <w:r w:rsidRPr="002406A5">
        <w:rPr>
          <w:rFonts w:ascii="Palatino Linotype" w:hAnsi="Palatino Linotype" w:cs="Arial"/>
          <w:bCs/>
          <w:i/>
          <w:sz w:val="22"/>
          <w:szCs w:val="22"/>
          <w:lang w:eastAsia="en-US"/>
        </w:rPr>
        <w:t>Para los efectos de la presente Ley se entenderá por:</w:t>
      </w:r>
      <w:r w:rsidRPr="002406A5">
        <w:rPr>
          <w:rFonts w:ascii="Palatino Linotype" w:hAnsi="Palatino Linotype" w:cs="Arial"/>
          <w:b/>
          <w:bCs/>
          <w:i/>
          <w:sz w:val="22"/>
          <w:szCs w:val="22"/>
          <w:lang w:eastAsia="en-US"/>
        </w:rPr>
        <w:t xml:space="preserve"> </w:t>
      </w:r>
    </w:p>
    <w:p w14:paraId="23ADD62F" w14:textId="77777777" w:rsidR="007B7C4B" w:rsidRPr="002406A5"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2406A5">
        <w:rPr>
          <w:rFonts w:ascii="Palatino Linotype" w:hAnsi="Palatino Linotype" w:cs="Arial"/>
          <w:bCs/>
          <w:i/>
          <w:sz w:val="22"/>
          <w:szCs w:val="22"/>
          <w:lang w:eastAsia="en-US"/>
        </w:rPr>
        <w:t>…</w:t>
      </w:r>
    </w:p>
    <w:p w14:paraId="5EFE938D" w14:textId="77777777" w:rsidR="007B7C4B" w:rsidRPr="002406A5"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2406A5"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2406A5">
        <w:rPr>
          <w:rFonts w:ascii="Palatino Linotype" w:hAnsi="Palatino Linotype" w:cs="Arial"/>
          <w:b/>
          <w:i/>
          <w:sz w:val="22"/>
          <w:szCs w:val="22"/>
          <w:lang w:eastAsia="en-US"/>
        </w:rPr>
        <w:t>XI. Documento:</w:t>
      </w:r>
      <w:r w:rsidRPr="002406A5">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15F4AE8" w:rsidR="007B7C4B" w:rsidRDefault="00915112" w:rsidP="007B7C4B">
      <w:pPr>
        <w:autoSpaceDE w:val="0"/>
        <w:autoSpaceDN w:val="0"/>
        <w:adjustRightInd w:val="0"/>
        <w:ind w:left="851" w:right="900"/>
        <w:jc w:val="both"/>
        <w:rPr>
          <w:rFonts w:ascii="Palatino Linotype" w:hAnsi="Palatino Linotype" w:cs="Arial"/>
          <w:bCs/>
          <w:i/>
          <w:sz w:val="22"/>
          <w:szCs w:val="22"/>
          <w:lang w:eastAsia="en-US"/>
        </w:rPr>
      </w:pPr>
      <w:r>
        <w:rPr>
          <w:rFonts w:ascii="Palatino Linotype" w:hAnsi="Palatino Linotype" w:cs="Arial"/>
          <w:b/>
          <w:bCs/>
          <w:i/>
          <w:noProof/>
          <w:sz w:val="22"/>
          <w:szCs w:val="22"/>
          <w:lang w:eastAsia="es-MX"/>
        </w:rPr>
        <mc:AlternateContent>
          <mc:Choice Requires="wps">
            <w:drawing>
              <wp:anchor distT="0" distB="0" distL="114300" distR="114300" simplePos="0" relativeHeight="251662336" behindDoc="0" locked="0" layoutInCell="1" allowOverlap="1" wp14:anchorId="6FC98A3C" wp14:editId="078B9D05">
                <wp:simplePos x="0" y="0"/>
                <wp:positionH relativeFrom="column">
                  <wp:posOffset>502479</wp:posOffset>
                </wp:positionH>
                <wp:positionV relativeFrom="paragraph">
                  <wp:posOffset>395842</wp:posOffset>
                </wp:positionV>
                <wp:extent cx="5340699" cy="894304"/>
                <wp:effectExtent l="0" t="0" r="31750" b="20320"/>
                <wp:wrapNone/>
                <wp:docPr id="6" name="Conector recto 6"/>
                <wp:cNvGraphicFramePr/>
                <a:graphic xmlns:a="http://schemas.openxmlformats.org/drawingml/2006/main">
                  <a:graphicData uri="http://schemas.microsoft.com/office/word/2010/wordprocessingShape">
                    <wps:wsp>
                      <wps:cNvCnPr/>
                      <wps:spPr>
                        <a:xfrm>
                          <a:off x="0" y="0"/>
                          <a:ext cx="5340699" cy="89430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D29E6"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9.55pt,31.15pt" to="460.1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" strokecolor="red" strokeweight=".5pt">
                <v:stroke joinstyle="miter"/>
              </v:line>
            </w:pict>
          </mc:Fallback>
        </mc:AlternateContent>
      </w:r>
      <w:r w:rsidR="007B7C4B" w:rsidRPr="002406A5">
        <w:rPr>
          <w:rFonts w:ascii="Palatino Linotype" w:hAnsi="Palatino Linotype" w:cs="Arial"/>
          <w:b/>
          <w:bCs/>
          <w:i/>
          <w:sz w:val="22"/>
          <w:szCs w:val="22"/>
          <w:lang w:eastAsia="en-US"/>
        </w:rPr>
        <w:t>…</w:t>
      </w:r>
      <w:r w:rsidR="007B7C4B" w:rsidRPr="002406A5">
        <w:rPr>
          <w:rFonts w:ascii="Palatino Linotype" w:hAnsi="Palatino Linotype" w:cs="Arial"/>
          <w:bCs/>
          <w:i/>
          <w:sz w:val="22"/>
          <w:szCs w:val="22"/>
          <w:lang w:eastAsia="en-US"/>
        </w:rPr>
        <w:t>”</w:t>
      </w:r>
    </w:p>
    <w:p w14:paraId="61F08439" w14:textId="613F55EA" w:rsidR="008E2180" w:rsidRDefault="008E2180" w:rsidP="00DD26A9">
      <w:pPr>
        <w:spacing w:before="240" w:after="240" w:line="360" w:lineRule="auto"/>
        <w:jc w:val="both"/>
        <w:rPr>
          <w:rFonts w:ascii="Palatino Linotype" w:hAnsi="Palatino Linotype" w:cs="Arial"/>
        </w:rPr>
      </w:pPr>
      <w:r>
        <w:rPr>
          <w:rFonts w:ascii="Palatino Linotype" w:hAnsi="Palatino Linotype" w:cs="Arial"/>
        </w:rPr>
        <w:lastRenderedPageBreak/>
        <w:t>Refuerza lo anterior</w:t>
      </w:r>
      <w:r w:rsidR="00A83644">
        <w:rPr>
          <w:rFonts w:ascii="Palatino Linotype" w:hAnsi="Palatino Linotype" w:cs="Arial"/>
        </w:rPr>
        <w:t>,</w:t>
      </w:r>
      <w:r>
        <w:rPr>
          <w:rFonts w:ascii="Palatino Linotype" w:hAnsi="Palatino Linotype" w:cs="Arial"/>
        </w:rPr>
        <w:t xml:space="preserve"> el Criterio 16/17 emitido por el Instituto Nacional de Transparencia</w:t>
      </w:r>
      <w:r w:rsidR="00A83644">
        <w:rPr>
          <w:rFonts w:ascii="Palatino Linotype" w:hAnsi="Palatino Linotype" w:cs="Arial"/>
        </w:rPr>
        <w:t>, Acceso a la Información Pública y Protección de Datos Personales, que establece lo siguiente:</w:t>
      </w:r>
    </w:p>
    <w:p w14:paraId="45350BA5" w14:textId="77777777" w:rsidR="00A83644" w:rsidRPr="0060388B" w:rsidRDefault="00A83644" w:rsidP="0060388B">
      <w:pPr>
        <w:spacing w:line="276" w:lineRule="auto"/>
        <w:ind w:left="851" w:right="958"/>
        <w:jc w:val="both"/>
        <w:rPr>
          <w:rFonts w:ascii="Palatino Linotype" w:hAnsi="Palatino Linotype" w:cs="Arial"/>
          <w:i/>
          <w:color w:val="000000" w:themeColor="text1"/>
          <w:sz w:val="22"/>
          <w:szCs w:val="22"/>
          <w:lang w:val="es-ES"/>
        </w:rPr>
      </w:pPr>
      <w:r w:rsidRPr="0060388B">
        <w:rPr>
          <w:rFonts w:ascii="Palatino Linotype" w:hAnsi="Palatino Linotype" w:cs="Arial"/>
          <w:b/>
          <w:bCs/>
          <w:i/>
          <w:sz w:val="22"/>
          <w:szCs w:val="22"/>
        </w:rPr>
        <w:t xml:space="preserve">Expresión documental. </w:t>
      </w:r>
      <w:r w:rsidRPr="0060388B">
        <w:rPr>
          <w:rFonts w:ascii="Palatino Linotype" w:hAnsi="Palatino Linotype" w:cs="Arial"/>
          <w:bCs/>
          <w:i/>
          <w:sz w:val="22"/>
          <w:szCs w:val="22"/>
        </w:rPr>
        <w:t>Cuando</w:t>
      </w:r>
      <w:r w:rsidRPr="0060388B">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60388B">
        <w:rPr>
          <w:rFonts w:ascii="Palatino Linotype" w:hAnsi="Palatino Linotype" w:cs="Arial"/>
          <w:i/>
          <w:sz w:val="22"/>
          <w:szCs w:val="22"/>
        </w:rPr>
        <w:t>o bien, la solicitud constituya una consulta,</w:t>
      </w:r>
      <w:r w:rsidRPr="0060388B">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 </w:t>
      </w:r>
    </w:p>
    <w:p w14:paraId="7860CCC5" w14:textId="77777777" w:rsidR="00A83644" w:rsidRPr="0060388B" w:rsidRDefault="00A83644" w:rsidP="0060388B">
      <w:pPr>
        <w:spacing w:line="276" w:lineRule="auto"/>
        <w:ind w:left="851" w:right="958"/>
        <w:jc w:val="both"/>
        <w:rPr>
          <w:rFonts w:ascii="Palatino Linotype" w:hAnsi="Palatino Linotype" w:cs="Arial"/>
          <w:b/>
          <w:i/>
          <w:sz w:val="22"/>
          <w:szCs w:val="22"/>
        </w:rPr>
      </w:pPr>
      <w:r w:rsidRPr="0060388B">
        <w:rPr>
          <w:rFonts w:ascii="Palatino Linotype" w:hAnsi="Palatino Linotype" w:cs="Arial"/>
          <w:b/>
          <w:i/>
          <w:sz w:val="22"/>
          <w:szCs w:val="22"/>
        </w:rPr>
        <w:t>Resoluciones:</w:t>
      </w:r>
    </w:p>
    <w:p w14:paraId="349C9302" w14:textId="77777777" w:rsidR="00A83644" w:rsidRPr="0060388B" w:rsidRDefault="00A83644" w:rsidP="0060388B">
      <w:pPr>
        <w:pStyle w:val="Prrafodelista"/>
        <w:pBdr>
          <w:bottom w:val="single" w:sz="12" w:space="11" w:color="auto"/>
        </w:pBdr>
        <w:tabs>
          <w:tab w:val="left" w:pos="7830"/>
        </w:tabs>
        <w:autoSpaceDE w:val="0"/>
        <w:autoSpaceDN w:val="0"/>
        <w:adjustRightInd w:val="0"/>
        <w:spacing w:line="276" w:lineRule="auto"/>
        <w:ind w:left="851" w:right="958"/>
        <w:contextualSpacing w:val="0"/>
        <w:jc w:val="both"/>
        <w:rPr>
          <w:rFonts w:ascii="Palatino Linotype" w:hAnsi="Palatino Linotype" w:cs="Arial"/>
          <w:b/>
          <w:i/>
          <w:sz w:val="22"/>
          <w:szCs w:val="22"/>
        </w:rPr>
      </w:pPr>
      <w:r w:rsidRPr="0060388B">
        <w:rPr>
          <w:rFonts w:ascii="Palatino Linotype" w:hAnsi="Palatino Linotype" w:cs="Arial"/>
          <w:b/>
          <w:i/>
          <w:sz w:val="22"/>
          <w:szCs w:val="22"/>
        </w:rPr>
        <w:t xml:space="preserve">RRA 0774/16. </w:t>
      </w:r>
      <w:r w:rsidRPr="0060388B">
        <w:rPr>
          <w:rFonts w:ascii="Palatino Linotype" w:hAnsi="Palatino Linotype" w:cs="Arial"/>
          <w:i/>
          <w:sz w:val="22"/>
          <w:szCs w:val="22"/>
        </w:rPr>
        <w:t>Secretaría de Salud. 31 de agosto de 2016. Por unanimidad. Comisionada Ponente María Patricia Kurczyn Villalobos.</w:t>
      </w:r>
    </w:p>
    <w:p w14:paraId="6ED22BA1" w14:textId="77777777" w:rsidR="00F76CB7" w:rsidRPr="0060388B" w:rsidRDefault="00A83644" w:rsidP="0060388B">
      <w:pPr>
        <w:pStyle w:val="Prrafodelista"/>
        <w:pBdr>
          <w:bottom w:val="single" w:sz="12" w:space="11" w:color="auto"/>
        </w:pBdr>
        <w:tabs>
          <w:tab w:val="left" w:pos="7830"/>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60388B">
        <w:rPr>
          <w:rFonts w:ascii="Palatino Linotype" w:hAnsi="Palatino Linotype" w:cs="Arial"/>
          <w:b/>
          <w:i/>
          <w:sz w:val="22"/>
          <w:szCs w:val="22"/>
        </w:rPr>
        <w:t xml:space="preserve">RRA 0143/17. </w:t>
      </w:r>
      <w:r w:rsidRPr="0060388B">
        <w:rPr>
          <w:rFonts w:ascii="Palatino Linotype" w:hAnsi="Palatino Linotype" w:cs="Arial"/>
          <w:i/>
          <w:sz w:val="22"/>
          <w:szCs w:val="22"/>
        </w:rPr>
        <w:t>Universidad Autónoma Agraria Antoni</w:t>
      </w:r>
      <w:r w:rsidR="00F76CB7" w:rsidRPr="0060388B">
        <w:rPr>
          <w:rFonts w:ascii="Palatino Linotype" w:hAnsi="Palatino Linotype" w:cs="Arial"/>
          <w:i/>
          <w:sz w:val="22"/>
          <w:szCs w:val="22"/>
        </w:rPr>
        <w:t>o Narro. 22 de febrero de 2017.</w:t>
      </w:r>
    </w:p>
    <w:p w14:paraId="64D92431" w14:textId="77777777" w:rsidR="00F76CB7" w:rsidRPr="0060388B" w:rsidRDefault="00A83644" w:rsidP="0060388B">
      <w:pPr>
        <w:pStyle w:val="Prrafodelista"/>
        <w:pBdr>
          <w:bottom w:val="single" w:sz="12" w:space="11" w:color="auto"/>
        </w:pBdr>
        <w:tabs>
          <w:tab w:val="right" w:pos="9178"/>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60388B">
        <w:rPr>
          <w:rFonts w:ascii="Palatino Linotype" w:hAnsi="Palatino Linotype" w:cs="Arial"/>
          <w:i/>
          <w:sz w:val="22"/>
          <w:szCs w:val="22"/>
        </w:rPr>
        <w:t xml:space="preserve">Por unanimidad. Comisionado Ponente Oscar Mauricio Guerra Ford. </w:t>
      </w:r>
    </w:p>
    <w:p w14:paraId="474FF38D" w14:textId="794E4AE2" w:rsidR="00A83644" w:rsidRPr="0060388B" w:rsidRDefault="00A83644" w:rsidP="0060388B">
      <w:pPr>
        <w:pStyle w:val="Prrafodelista"/>
        <w:pBdr>
          <w:bottom w:val="single" w:sz="12" w:space="11" w:color="auto"/>
        </w:pBdr>
        <w:tabs>
          <w:tab w:val="right" w:pos="9178"/>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60388B">
        <w:rPr>
          <w:rFonts w:ascii="Palatino Linotype" w:hAnsi="Palatino Linotype" w:cs="Arial"/>
          <w:b/>
          <w:i/>
          <w:sz w:val="22"/>
          <w:szCs w:val="22"/>
        </w:rPr>
        <w:t xml:space="preserve">RRA 0540/17. </w:t>
      </w:r>
      <w:r w:rsidRPr="0060388B">
        <w:rPr>
          <w:rFonts w:ascii="Palatino Linotype" w:hAnsi="Palatino Linotype" w:cs="Arial"/>
          <w:i/>
          <w:sz w:val="22"/>
          <w:szCs w:val="22"/>
        </w:rPr>
        <w:t>Secretaría de Economía. 08 de marzo del 2017. Por unanimidad</w:t>
      </w:r>
    </w:p>
    <w:p w14:paraId="4B9BAD32" w14:textId="51B845DF" w:rsidR="00F76CB7" w:rsidRPr="0060388B" w:rsidRDefault="0060388B" w:rsidP="0060388B">
      <w:pPr>
        <w:pStyle w:val="Prrafodelista"/>
        <w:pBdr>
          <w:bottom w:val="single" w:sz="12" w:space="11" w:color="auto"/>
        </w:pBdr>
        <w:tabs>
          <w:tab w:val="right" w:pos="9178"/>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60388B">
        <w:rPr>
          <w:rFonts w:ascii="Palatino Linotype" w:hAnsi="Palatino Linotype" w:cs="Arial"/>
          <w:i/>
          <w:sz w:val="22"/>
          <w:szCs w:val="22"/>
        </w:rPr>
        <w:t>Por unanimidad. Comisionado Ponente Francisco Javier Acuña Llamas</w:t>
      </w:r>
    </w:p>
    <w:p w14:paraId="28703800" w14:textId="1C158238" w:rsidR="00F76CB7" w:rsidRPr="0060388B" w:rsidRDefault="0060388B" w:rsidP="0060388B">
      <w:pPr>
        <w:pStyle w:val="Prrafodelista"/>
        <w:pBdr>
          <w:bottom w:val="single" w:sz="12" w:space="11" w:color="auto"/>
        </w:pBdr>
        <w:tabs>
          <w:tab w:val="right" w:pos="9178"/>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60388B">
        <w:rPr>
          <w:rFonts w:ascii="Palatino Linotype" w:hAnsi="Palatino Linotype" w:cs="Arial"/>
          <w:b/>
          <w:i/>
          <w:sz w:val="22"/>
          <w:szCs w:val="22"/>
        </w:rPr>
        <w:t>Segunda Época</w:t>
      </w:r>
    </w:p>
    <w:p w14:paraId="06E2A774" w14:textId="671D4A62" w:rsidR="00273EC5" w:rsidRDefault="006B4307" w:rsidP="00DD26A9">
      <w:pPr>
        <w:spacing w:before="240" w:after="240" w:line="360" w:lineRule="auto"/>
        <w:jc w:val="both"/>
        <w:rPr>
          <w:rFonts w:ascii="Palatino Linotype" w:hAnsi="Palatino Linotype" w:cs="Arial"/>
        </w:rPr>
      </w:pPr>
      <w:r>
        <w:rPr>
          <w:rFonts w:ascii="Palatino Linotype" w:hAnsi="Palatino Linotype" w:cs="Arial"/>
        </w:rPr>
        <w:t xml:space="preserve">Ahora bien es preciso establecer lo que dispone la </w:t>
      </w:r>
      <w:r w:rsidR="00246989">
        <w:rPr>
          <w:rFonts w:ascii="Palatino Linotype" w:hAnsi="Palatino Linotype" w:cs="Arial"/>
        </w:rPr>
        <w:t>C</w:t>
      </w:r>
      <w:r>
        <w:rPr>
          <w:rFonts w:ascii="Palatino Linotype" w:hAnsi="Palatino Linotype" w:cs="Arial"/>
        </w:rPr>
        <w:t>onstitución</w:t>
      </w:r>
      <w:r w:rsidR="00246989">
        <w:rPr>
          <w:rFonts w:ascii="Palatino Linotype" w:hAnsi="Palatino Linotype" w:cs="Arial"/>
        </w:rPr>
        <w:t xml:space="preserve"> Política </w:t>
      </w:r>
      <w:r w:rsidR="00273EC5">
        <w:rPr>
          <w:rFonts w:ascii="Palatino Linotype" w:hAnsi="Palatino Linotype" w:cs="Arial"/>
        </w:rPr>
        <w:t>de los Estados Unidos Mexicanos, señala:</w:t>
      </w:r>
    </w:p>
    <w:p w14:paraId="41004FA0" w14:textId="5B6C3999" w:rsidR="00273EC5" w:rsidRDefault="00273EC5" w:rsidP="00273EC5">
      <w:pPr>
        <w:spacing w:line="276" w:lineRule="auto"/>
        <w:ind w:left="851" w:right="956"/>
        <w:jc w:val="both"/>
        <w:rPr>
          <w:rFonts w:ascii="Palatino Linotype" w:hAnsi="Palatino Linotype" w:cs="Arial"/>
          <w:i/>
          <w:sz w:val="22"/>
          <w:szCs w:val="22"/>
        </w:rPr>
      </w:pPr>
      <w:r w:rsidRPr="00273EC5">
        <w:rPr>
          <w:rFonts w:ascii="Palatino Linotype" w:hAnsi="Palatino Linotype" w:cs="Arial"/>
          <w:b/>
          <w:i/>
          <w:sz w:val="22"/>
          <w:szCs w:val="22"/>
        </w:rPr>
        <w:t>Artículo 115.</w:t>
      </w:r>
      <w:r w:rsidRPr="00273EC5">
        <w:rPr>
          <w:rFonts w:ascii="Palatino Linotype" w:hAnsi="Palatino Linotype" w:cs="Arial"/>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CBA0708" w14:textId="0F21348F" w:rsidR="00306D21" w:rsidRPr="00306D21" w:rsidRDefault="00306D21" w:rsidP="00273EC5">
      <w:pPr>
        <w:spacing w:line="276" w:lineRule="auto"/>
        <w:ind w:left="851" w:right="956"/>
        <w:jc w:val="both"/>
        <w:rPr>
          <w:rFonts w:ascii="Palatino Linotype" w:hAnsi="Palatino Linotype"/>
          <w:i/>
          <w:sz w:val="22"/>
          <w:szCs w:val="22"/>
        </w:rPr>
      </w:pPr>
      <w:r w:rsidRPr="00306D21">
        <w:rPr>
          <w:rFonts w:ascii="Palatino Linotype" w:hAnsi="Palatino Linotype"/>
          <w:b/>
          <w:i/>
          <w:sz w:val="22"/>
          <w:szCs w:val="22"/>
        </w:rPr>
        <w:t>II.</w:t>
      </w:r>
      <w:r w:rsidRPr="00306D21">
        <w:rPr>
          <w:rFonts w:ascii="Palatino Linotype" w:hAnsi="Palatino Linotype"/>
          <w:i/>
          <w:sz w:val="22"/>
          <w:szCs w:val="22"/>
        </w:rPr>
        <w:t xml:space="preserve"> Los municipios estarán investidos de personalidad jurídica y manejarán su patrimonio conforme a la ley</w:t>
      </w:r>
    </w:p>
    <w:p w14:paraId="07E9FE29" w14:textId="725EBCCE" w:rsidR="00306D21" w:rsidRPr="00306D21" w:rsidRDefault="00306D21" w:rsidP="00273EC5">
      <w:pPr>
        <w:spacing w:line="276" w:lineRule="auto"/>
        <w:ind w:left="851" w:right="956"/>
        <w:jc w:val="both"/>
        <w:rPr>
          <w:rFonts w:ascii="Palatino Linotype" w:hAnsi="Palatino Linotype" w:cs="Arial"/>
          <w:i/>
          <w:sz w:val="22"/>
          <w:szCs w:val="22"/>
        </w:rPr>
      </w:pPr>
      <w:r w:rsidRPr="00306D21">
        <w:rPr>
          <w:rFonts w:ascii="Palatino Linotype" w:hAnsi="Palatino Linotype"/>
          <w:i/>
          <w:sz w:val="22"/>
          <w:szCs w:val="22"/>
        </w:rPr>
        <w:t xml:space="preserve">Los ayuntamientos tendrán facultades para aprobar, de acuerdo con las leyes en materia municipal que deberán expedir las legislaturas de los Estados, los bandos de policía y gobierno, los reglamentos, circulares y disposiciones administrativas de </w:t>
      </w:r>
      <w:r w:rsidRPr="00306D21">
        <w:rPr>
          <w:rFonts w:ascii="Palatino Linotype" w:hAnsi="Palatino Linotype"/>
          <w:i/>
          <w:sz w:val="22"/>
          <w:szCs w:val="22"/>
        </w:rPr>
        <w:lastRenderedPageBreak/>
        <w:t>observancia general dentro de sus respectivas jurisdicciones, que organicen la administración pública municipal, regulen las materias, procedimientos, funciones y servicios públicos de su competencia y aseguren la participación ciudadana y vecinal.</w:t>
      </w:r>
    </w:p>
    <w:p w14:paraId="0A796E4F" w14:textId="3EDDF969" w:rsidR="006B4307" w:rsidRDefault="00273EC5" w:rsidP="00DD26A9">
      <w:pPr>
        <w:spacing w:before="240" w:after="240" w:line="360" w:lineRule="auto"/>
        <w:jc w:val="both"/>
        <w:rPr>
          <w:rFonts w:ascii="Palatino Linotype" w:hAnsi="Palatino Linotype" w:cs="Arial"/>
        </w:rPr>
      </w:pPr>
      <w:r>
        <w:rPr>
          <w:rFonts w:ascii="Palatino Linotype" w:hAnsi="Palatino Linotype" w:cs="Arial"/>
        </w:rPr>
        <w:t xml:space="preserve">Por su parte la Constitución Política </w:t>
      </w:r>
      <w:r w:rsidR="00246989">
        <w:rPr>
          <w:rFonts w:ascii="Palatino Linotype" w:hAnsi="Palatino Linotype" w:cs="Arial"/>
        </w:rPr>
        <w:t>del Estado Libre y Soberano de México</w:t>
      </w:r>
      <w:r>
        <w:rPr>
          <w:rFonts w:ascii="Palatino Linotype" w:hAnsi="Palatino Linotype" w:cs="Arial"/>
        </w:rPr>
        <w:t>, dispone</w:t>
      </w:r>
      <w:r w:rsidR="00246989">
        <w:rPr>
          <w:rFonts w:ascii="Palatino Linotype" w:hAnsi="Palatino Linotype" w:cs="Arial"/>
        </w:rPr>
        <w:t>:</w:t>
      </w:r>
    </w:p>
    <w:p w14:paraId="1434DF33" w14:textId="5179BBEC" w:rsidR="006B4307" w:rsidRPr="00246989" w:rsidRDefault="004F3C51" w:rsidP="004F3C51">
      <w:pPr>
        <w:spacing w:line="276" w:lineRule="auto"/>
        <w:ind w:left="851" w:right="958"/>
        <w:jc w:val="center"/>
        <w:rPr>
          <w:rFonts w:ascii="Palatino Linotype" w:hAnsi="Palatino Linotype"/>
          <w:i/>
          <w:sz w:val="22"/>
          <w:szCs w:val="22"/>
        </w:rPr>
      </w:pPr>
      <w:r>
        <w:rPr>
          <w:rFonts w:ascii="Palatino Linotype" w:hAnsi="Palatino Linotype"/>
          <w:i/>
          <w:sz w:val="22"/>
          <w:szCs w:val="22"/>
        </w:rPr>
        <w:t>“</w:t>
      </w:r>
      <w:r w:rsidR="006B4307" w:rsidRPr="00246989">
        <w:rPr>
          <w:rFonts w:ascii="Palatino Linotype" w:hAnsi="Palatino Linotype"/>
          <w:i/>
          <w:sz w:val="22"/>
          <w:szCs w:val="22"/>
        </w:rPr>
        <w:t>CAPITULO PRIMERO</w:t>
      </w:r>
    </w:p>
    <w:p w14:paraId="5367B0C3" w14:textId="564C2A00" w:rsidR="006B4307" w:rsidRPr="00273EC5" w:rsidRDefault="006B4307" w:rsidP="004F3C51">
      <w:pPr>
        <w:spacing w:line="276" w:lineRule="auto"/>
        <w:ind w:left="851" w:right="958"/>
        <w:jc w:val="center"/>
        <w:rPr>
          <w:rFonts w:ascii="Palatino Linotype" w:hAnsi="Palatino Linotype"/>
          <w:b/>
          <w:i/>
          <w:sz w:val="22"/>
          <w:szCs w:val="22"/>
        </w:rPr>
      </w:pPr>
      <w:r w:rsidRPr="00273EC5">
        <w:rPr>
          <w:rFonts w:ascii="Palatino Linotype" w:hAnsi="Palatino Linotype"/>
          <w:b/>
          <w:i/>
          <w:sz w:val="22"/>
          <w:szCs w:val="22"/>
        </w:rPr>
        <w:t>De los Municipios</w:t>
      </w:r>
    </w:p>
    <w:p w14:paraId="4AD6582B" w14:textId="77777777" w:rsidR="00246989" w:rsidRPr="00246989" w:rsidRDefault="006B4307" w:rsidP="004F3C51">
      <w:pPr>
        <w:spacing w:line="276" w:lineRule="auto"/>
        <w:ind w:left="851" w:right="958"/>
        <w:jc w:val="both"/>
        <w:rPr>
          <w:rFonts w:ascii="Palatino Linotype" w:hAnsi="Palatino Linotype"/>
          <w:i/>
          <w:sz w:val="22"/>
          <w:szCs w:val="22"/>
        </w:rPr>
      </w:pPr>
      <w:r w:rsidRPr="00246989">
        <w:rPr>
          <w:rFonts w:ascii="Palatino Linotype" w:hAnsi="Palatino Linotype"/>
          <w:b/>
          <w:i/>
          <w:sz w:val="22"/>
          <w:szCs w:val="22"/>
        </w:rPr>
        <w:t>Artículo 112.-</w:t>
      </w:r>
      <w:r w:rsidRPr="00246989">
        <w:rPr>
          <w:rFonts w:ascii="Palatino Linotype" w:hAnsi="Palatino Linotype"/>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w:t>
      </w:r>
      <w:r w:rsidR="00246989" w:rsidRPr="00246989">
        <w:rPr>
          <w:rFonts w:ascii="Palatino Linotype" w:hAnsi="Palatino Linotype"/>
          <w:i/>
          <w:sz w:val="22"/>
          <w:szCs w:val="22"/>
        </w:rPr>
        <w:t xml:space="preserve">ayuntamiento de manera exclusiva y no habrá autoridad intermedia alguna entre éste y el gobierno del Estado. Los municipios del Estado, su denominación y la de sus cabeceras, serán los que señale la ley de la materia. </w:t>
      </w:r>
    </w:p>
    <w:p w14:paraId="7826D04B" w14:textId="77777777" w:rsidR="00246989" w:rsidRPr="00246989" w:rsidRDefault="00246989" w:rsidP="004F3C51">
      <w:pPr>
        <w:spacing w:line="276" w:lineRule="auto"/>
        <w:ind w:left="851" w:right="958"/>
        <w:jc w:val="both"/>
        <w:rPr>
          <w:rFonts w:ascii="Palatino Linotype" w:hAnsi="Palatino Linotype"/>
          <w:i/>
          <w:sz w:val="22"/>
          <w:szCs w:val="22"/>
        </w:rPr>
      </w:pPr>
      <w:r w:rsidRPr="00246989">
        <w:rPr>
          <w:rFonts w:ascii="Palatino Linotype" w:hAnsi="Palatino Linotype"/>
          <w:b/>
          <w:i/>
          <w:sz w:val="22"/>
          <w:szCs w:val="22"/>
        </w:rPr>
        <w:t>Artículo 113.-</w:t>
      </w:r>
      <w:r w:rsidRPr="00246989">
        <w:rPr>
          <w:rFonts w:ascii="Palatino Linotype" w:hAnsi="Palatino Linotype"/>
          <w:i/>
          <w:sz w:val="22"/>
          <w:szCs w:val="22"/>
        </w:rPr>
        <w:t xml:space="preserve"> Cada municipio será gobernado por un ayuntamiento con la competencia que le otorga la Constitución Política de los Estados Unidos Mexicanos, la presente Constitución y las leyes que de ellas emanen. </w:t>
      </w:r>
    </w:p>
    <w:p w14:paraId="6D81F1B9" w14:textId="0411CC67" w:rsidR="006B4307" w:rsidRPr="00246989" w:rsidRDefault="00246989" w:rsidP="004F3C51">
      <w:pPr>
        <w:spacing w:line="276" w:lineRule="auto"/>
        <w:ind w:left="851" w:right="958"/>
        <w:jc w:val="both"/>
        <w:rPr>
          <w:rFonts w:ascii="Palatino Linotype" w:hAnsi="Palatino Linotype" w:cs="Arial"/>
          <w:i/>
          <w:sz w:val="22"/>
          <w:szCs w:val="22"/>
        </w:rPr>
      </w:pPr>
      <w:r w:rsidRPr="00246989">
        <w:rPr>
          <w:rFonts w:ascii="Palatino Linotype" w:hAnsi="Palatino Linotype"/>
          <w:b/>
          <w:i/>
          <w:sz w:val="22"/>
          <w:szCs w:val="22"/>
        </w:rPr>
        <w:t>Artículo 114.-</w:t>
      </w:r>
      <w:r w:rsidRPr="00246989">
        <w:rPr>
          <w:rFonts w:ascii="Palatino Linotype" w:hAnsi="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w:t>
      </w:r>
    </w:p>
    <w:p w14:paraId="40D28765" w14:textId="77777777" w:rsidR="00246989" w:rsidRPr="00246989" w:rsidRDefault="00246989" w:rsidP="004F3C51">
      <w:pPr>
        <w:spacing w:line="276" w:lineRule="auto"/>
        <w:ind w:left="851" w:right="958"/>
        <w:jc w:val="both"/>
        <w:rPr>
          <w:rFonts w:ascii="Palatino Linotype" w:hAnsi="Palatino Linotype"/>
          <w:i/>
          <w:sz w:val="22"/>
          <w:szCs w:val="22"/>
        </w:rPr>
      </w:pPr>
      <w:r w:rsidRPr="00246989">
        <w:rPr>
          <w:rFonts w:ascii="Palatino Linotype" w:hAnsi="Palatino Linotype"/>
          <w:b/>
          <w:i/>
          <w:sz w:val="22"/>
          <w:szCs w:val="22"/>
        </w:rPr>
        <w:t>Artículo 115.-</w:t>
      </w:r>
      <w:r w:rsidRPr="00246989">
        <w:rPr>
          <w:rFonts w:ascii="Palatino Linotype" w:hAnsi="Palatino Linotype"/>
          <w:i/>
          <w:sz w:val="22"/>
          <w:szCs w:val="22"/>
        </w:rPr>
        <w:t xml:space="preserve"> En ningún caso los ayuntamientos, como cuerpos colegiados, podrán desempeñar las funciones del presidente municipal, ni éste por sí solo las de los ayuntamientos, ni el ayuntamiento o el presidente municipal, funciones judiciales. </w:t>
      </w:r>
    </w:p>
    <w:p w14:paraId="24EA7DC4" w14:textId="77777777" w:rsidR="00246989" w:rsidRPr="00246989" w:rsidRDefault="00246989" w:rsidP="004F3C51">
      <w:pPr>
        <w:spacing w:line="276" w:lineRule="auto"/>
        <w:ind w:left="851" w:right="958"/>
        <w:jc w:val="both"/>
        <w:rPr>
          <w:rFonts w:ascii="Palatino Linotype" w:hAnsi="Palatino Linotype"/>
          <w:i/>
          <w:sz w:val="22"/>
          <w:szCs w:val="22"/>
        </w:rPr>
      </w:pPr>
      <w:r w:rsidRPr="00246989">
        <w:rPr>
          <w:rFonts w:ascii="Palatino Linotype" w:hAnsi="Palatino Linotype"/>
          <w:b/>
          <w:i/>
          <w:sz w:val="22"/>
          <w:szCs w:val="22"/>
        </w:rPr>
        <w:t>Artículo 116.-</w:t>
      </w:r>
      <w:r w:rsidRPr="00246989">
        <w:rPr>
          <w:rFonts w:ascii="Palatino Linotype" w:hAnsi="Palatino Linotype"/>
          <w:i/>
          <w:sz w:val="22"/>
          <w:szCs w:val="22"/>
        </w:rPr>
        <w:t xml:space="preserve">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 </w:t>
      </w:r>
    </w:p>
    <w:p w14:paraId="3CF2203C" w14:textId="52E78771" w:rsidR="006B4307" w:rsidRDefault="00246989" w:rsidP="004F3C51">
      <w:pPr>
        <w:spacing w:line="276" w:lineRule="auto"/>
        <w:ind w:left="851" w:right="958"/>
        <w:jc w:val="both"/>
        <w:rPr>
          <w:rFonts w:ascii="Palatino Linotype" w:hAnsi="Palatino Linotype"/>
          <w:i/>
          <w:sz w:val="22"/>
          <w:szCs w:val="22"/>
        </w:rPr>
      </w:pPr>
      <w:r w:rsidRPr="00246989">
        <w:rPr>
          <w:rFonts w:ascii="Palatino Linotype" w:hAnsi="Palatino Linotype"/>
          <w:b/>
          <w:i/>
          <w:sz w:val="22"/>
          <w:szCs w:val="22"/>
        </w:rPr>
        <w:lastRenderedPageBreak/>
        <w:t>Artículo 117.-</w:t>
      </w:r>
      <w:r w:rsidRPr="00246989">
        <w:rPr>
          <w:rFonts w:ascii="Palatino Linotype" w:hAnsi="Palatino Linotype"/>
          <w:i/>
          <w:sz w:val="22"/>
          <w:szCs w:val="22"/>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48062EBC" w14:textId="77777777" w:rsidR="009573AD" w:rsidRPr="009573AD" w:rsidRDefault="009573AD" w:rsidP="004F3C51">
      <w:pPr>
        <w:spacing w:line="276" w:lineRule="auto"/>
        <w:ind w:left="851" w:right="958"/>
        <w:jc w:val="both"/>
        <w:rPr>
          <w:rFonts w:ascii="Palatino Linotype" w:hAnsi="Palatino Linotype"/>
          <w:i/>
          <w:sz w:val="22"/>
          <w:szCs w:val="22"/>
        </w:rPr>
      </w:pPr>
      <w:r w:rsidRPr="009573AD">
        <w:rPr>
          <w:rFonts w:ascii="Palatino Linotype" w:hAnsi="Palatino Linotype"/>
          <w:b/>
          <w:i/>
          <w:sz w:val="22"/>
          <w:szCs w:val="22"/>
        </w:rPr>
        <w:t>Artículo 123.</w:t>
      </w:r>
      <w:r w:rsidRPr="009573AD">
        <w:rPr>
          <w:rFonts w:ascii="Palatino Linotype" w:hAnsi="Palatino Linotype"/>
          <w:i/>
          <w:sz w:val="22"/>
          <w:szCs w:val="22"/>
        </w:rPr>
        <w:t xml:space="preserve"> Los ayuntamientos, en el ámbito de su competencia, desempeñarán facultades normativas, para el régimen de gobierno y administración del Municipio, así como lo relacionado al Sistema Municipal Anticorrupción y funciones de inspección, concernientes al cumplimiento de las disposiciones de observancia general aplicables. </w:t>
      </w:r>
    </w:p>
    <w:p w14:paraId="7E1AC2FB" w14:textId="77777777" w:rsidR="009573AD" w:rsidRPr="009573AD" w:rsidRDefault="009573AD" w:rsidP="004F3C51">
      <w:pPr>
        <w:spacing w:line="276" w:lineRule="auto"/>
        <w:ind w:left="851" w:right="958"/>
        <w:jc w:val="both"/>
        <w:rPr>
          <w:rFonts w:ascii="Palatino Linotype" w:hAnsi="Palatino Linotype"/>
          <w:i/>
          <w:sz w:val="22"/>
          <w:szCs w:val="22"/>
        </w:rPr>
      </w:pPr>
      <w:r w:rsidRPr="009573AD">
        <w:rPr>
          <w:rFonts w:ascii="Palatino Linotype" w:hAnsi="Palatino Linotype"/>
          <w:b/>
          <w:i/>
          <w:sz w:val="22"/>
          <w:szCs w:val="22"/>
        </w:rPr>
        <w:t>Artículo 124.-</w:t>
      </w:r>
      <w:r w:rsidRPr="009573AD">
        <w:rPr>
          <w:rFonts w:ascii="Palatino Linotype" w:hAnsi="Palatino Linotype"/>
          <w:i/>
          <w:sz w:val="22"/>
          <w:szCs w:val="22"/>
        </w:rPr>
        <w:t xml:space="preserve">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 </w:t>
      </w:r>
    </w:p>
    <w:p w14:paraId="64714B1C" w14:textId="7EF84617" w:rsidR="00246989" w:rsidRPr="009573AD" w:rsidRDefault="009573AD" w:rsidP="004F3C51">
      <w:pPr>
        <w:spacing w:line="276" w:lineRule="auto"/>
        <w:ind w:left="851" w:right="958"/>
        <w:jc w:val="both"/>
        <w:rPr>
          <w:rFonts w:ascii="Palatino Linotype" w:hAnsi="Palatino Linotype"/>
          <w:i/>
          <w:sz w:val="22"/>
          <w:szCs w:val="22"/>
        </w:rPr>
      </w:pPr>
      <w:r w:rsidRPr="009573AD">
        <w:rPr>
          <w:rFonts w:ascii="Palatino Linotype" w:hAnsi="Palatino Linotype"/>
          <w:i/>
          <w:sz w:val="22"/>
          <w:szCs w:val="22"/>
        </w:rPr>
        <w:t xml:space="preserve">En caso de no promulgarse un nuevo bando municipal el día señalado, se publicará y observará el inmediato anterior. </w:t>
      </w:r>
    </w:p>
    <w:p w14:paraId="4E5380E9" w14:textId="79B0013C" w:rsidR="00383102" w:rsidRDefault="007A5DE5" w:rsidP="00DD26A9">
      <w:pPr>
        <w:spacing w:before="240" w:after="240" w:line="360" w:lineRule="auto"/>
        <w:jc w:val="both"/>
        <w:rPr>
          <w:rFonts w:ascii="Palatino Linotype" w:hAnsi="Palatino Linotype" w:cs="Arial"/>
        </w:rPr>
      </w:pPr>
      <w:r>
        <w:rPr>
          <w:rFonts w:ascii="Palatino Linotype" w:hAnsi="Palatino Linotype" w:cs="Arial"/>
        </w:rPr>
        <w:t xml:space="preserve">Es de esta forma, que la </w:t>
      </w:r>
      <w:r w:rsidR="00383102">
        <w:rPr>
          <w:rFonts w:ascii="Palatino Linotype" w:hAnsi="Palatino Linotype" w:cs="Arial"/>
        </w:rPr>
        <w:t xml:space="preserve">Carta Magna establece como atribución </w:t>
      </w:r>
      <w:r w:rsidR="0060388B" w:rsidRPr="0060388B">
        <w:rPr>
          <w:rFonts w:ascii="Palatino Linotype" w:hAnsi="Palatino Linotype" w:cs="Arial"/>
        </w:rPr>
        <w:t xml:space="preserve">aprobar, de acuerdo con las leyes en materia </w:t>
      </w:r>
      <w:r w:rsidR="0060388B">
        <w:rPr>
          <w:rFonts w:ascii="Palatino Linotype" w:hAnsi="Palatino Linotype" w:cs="Arial"/>
        </w:rPr>
        <w:t>M</w:t>
      </w:r>
      <w:r w:rsidR="0060388B" w:rsidRPr="0060388B">
        <w:rPr>
          <w:rFonts w:ascii="Palatino Linotype" w:hAnsi="Palatino Linotype" w:cs="Arial"/>
        </w:rPr>
        <w:t>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383102">
        <w:rPr>
          <w:rFonts w:ascii="Palatino Linotype" w:hAnsi="Palatino Linotype" w:cs="Arial"/>
        </w:rPr>
        <w:t>.</w:t>
      </w:r>
    </w:p>
    <w:p w14:paraId="2B2120BE" w14:textId="642ADCA2" w:rsidR="006B4307" w:rsidRDefault="00383102" w:rsidP="00DD26A9">
      <w:pPr>
        <w:spacing w:before="240" w:after="240" w:line="360" w:lineRule="auto"/>
        <w:jc w:val="both"/>
        <w:rPr>
          <w:rFonts w:ascii="Palatino Linotype" w:hAnsi="Palatino Linotype" w:cs="Arial"/>
        </w:rPr>
      </w:pPr>
      <w:r>
        <w:rPr>
          <w:rFonts w:ascii="Palatino Linotype" w:hAnsi="Palatino Linotype" w:cs="Arial"/>
        </w:rPr>
        <w:t xml:space="preserve">De igual </w:t>
      </w:r>
      <w:r w:rsidR="0097474F">
        <w:rPr>
          <w:rFonts w:ascii="Palatino Linotype" w:hAnsi="Palatino Linotype" w:cs="Arial"/>
        </w:rPr>
        <w:t>manera</w:t>
      </w:r>
      <w:r>
        <w:rPr>
          <w:rFonts w:ascii="Palatino Linotype" w:hAnsi="Palatino Linotype" w:cs="Arial"/>
        </w:rPr>
        <w:t xml:space="preserve">, la </w:t>
      </w:r>
      <w:r w:rsidR="007A5DE5">
        <w:rPr>
          <w:rFonts w:ascii="Palatino Linotype" w:hAnsi="Palatino Linotype" w:cs="Arial"/>
        </w:rPr>
        <w:t>Constitución Estatal dispone que l</w:t>
      </w:r>
      <w:r w:rsidR="007A5DE5" w:rsidRPr="007A5DE5">
        <w:rPr>
          <w:rFonts w:ascii="Palatino Linotype" w:hAnsi="Palatino Linotype" w:cs="Arial"/>
        </w:rPr>
        <w:t xml:space="preserve">a base de la división territorial y de la organización política y administrativa del Estado, es el </w:t>
      </w:r>
      <w:r w:rsidR="007A5DE5">
        <w:rPr>
          <w:rFonts w:ascii="Palatino Linotype" w:hAnsi="Palatino Linotype" w:cs="Arial"/>
        </w:rPr>
        <w:t>M</w:t>
      </w:r>
      <w:r w:rsidR="007A5DE5" w:rsidRPr="007A5DE5">
        <w:rPr>
          <w:rFonts w:ascii="Palatino Linotype" w:hAnsi="Palatino Linotype" w:cs="Arial"/>
        </w:rPr>
        <w:t>unicipio libre</w:t>
      </w:r>
      <w:r w:rsidR="007A5DE5">
        <w:rPr>
          <w:rFonts w:ascii="Palatino Linotype" w:hAnsi="Palatino Linotype" w:cs="Arial"/>
        </w:rPr>
        <w:t xml:space="preserve">, el cual será gobernado por un Ayuntamiento quien tendrá las funciones y atribuciones que le </w:t>
      </w:r>
      <w:r w:rsidR="007A5DE5">
        <w:rPr>
          <w:rFonts w:ascii="Palatino Linotype" w:hAnsi="Palatino Linotype" w:cs="Arial"/>
        </w:rPr>
        <w:lastRenderedPageBreak/>
        <w:t>otorga la Constitución Política de los Estados Unidos Mexicanos y las leyes que de ella emanen.</w:t>
      </w:r>
    </w:p>
    <w:p w14:paraId="59A280FA" w14:textId="73015E39" w:rsidR="007A5DE5" w:rsidRDefault="00383102" w:rsidP="00DD26A9">
      <w:pPr>
        <w:spacing w:before="240" w:after="240" w:line="360" w:lineRule="auto"/>
        <w:jc w:val="both"/>
        <w:rPr>
          <w:rFonts w:ascii="Palatino Linotype" w:hAnsi="Palatino Linotype" w:cs="Arial"/>
        </w:rPr>
      </w:pPr>
      <w:r>
        <w:rPr>
          <w:rFonts w:ascii="Palatino Linotype" w:hAnsi="Palatino Linotype" w:cs="Arial"/>
        </w:rPr>
        <w:t>Establece que,</w:t>
      </w:r>
      <w:r w:rsidR="0097474F">
        <w:rPr>
          <w:rFonts w:ascii="Palatino Linotype" w:hAnsi="Palatino Linotype" w:cs="Arial"/>
        </w:rPr>
        <w:t xml:space="preserve"> la forma de gobierno está</w:t>
      </w:r>
      <w:r w:rsidR="007A5DE5">
        <w:rPr>
          <w:rFonts w:ascii="Palatino Linotype" w:hAnsi="Palatino Linotype" w:cs="Arial"/>
        </w:rPr>
        <w:t xml:space="preserve"> constituida por un Presidente Municipal, Síndico y Regidores los cuales serán electos mediante el sufragio libre de los ciudadanos.</w:t>
      </w:r>
    </w:p>
    <w:p w14:paraId="729B2005" w14:textId="48FEC3AC" w:rsidR="00383102" w:rsidRPr="00383102" w:rsidRDefault="007A5DE5" w:rsidP="00383102">
      <w:pPr>
        <w:spacing w:before="240" w:after="240" w:line="360" w:lineRule="auto"/>
        <w:jc w:val="both"/>
        <w:rPr>
          <w:rFonts w:ascii="Palatino Linotype" w:hAnsi="Palatino Linotype" w:cs="Arial"/>
        </w:rPr>
      </w:pPr>
      <w:r>
        <w:rPr>
          <w:rFonts w:ascii="Palatino Linotype" w:hAnsi="Palatino Linotype" w:cs="Arial"/>
        </w:rPr>
        <w:t xml:space="preserve">Asimismo, </w:t>
      </w:r>
      <w:r w:rsidR="00383102">
        <w:rPr>
          <w:rFonts w:ascii="Palatino Linotype" w:hAnsi="Palatino Linotype" w:cs="Arial"/>
        </w:rPr>
        <w:t>dispone que l</w:t>
      </w:r>
      <w:r w:rsidR="00383102" w:rsidRPr="00383102">
        <w:rPr>
          <w:rFonts w:ascii="Palatino Linotype" w:hAnsi="Palatino Linotype" w:cs="Arial"/>
        </w:rPr>
        <w:t xml:space="preserve">os </w:t>
      </w:r>
      <w:r w:rsidR="00383102">
        <w:rPr>
          <w:rFonts w:ascii="Palatino Linotype" w:hAnsi="Palatino Linotype" w:cs="Arial"/>
        </w:rPr>
        <w:t>A</w:t>
      </w:r>
      <w:r w:rsidR="00383102" w:rsidRPr="00383102">
        <w:rPr>
          <w:rFonts w:ascii="Palatino Linotype" w:hAnsi="Palatino Linotype" w:cs="Arial"/>
        </w:rPr>
        <w:t xml:space="preserve">yuntamientos de los </w:t>
      </w:r>
      <w:r w:rsidR="00383102">
        <w:rPr>
          <w:rFonts w:ascii="Palatino Linotype" w:hAnsi="Palatino Linotype" w:cs="Arial"/>
        </w:rPr>
        <w:t>M</w:t>
      </w:r>
      <w:r w:rsidR="00383102" w:rsidRPr="00383102">
        <w:rPr>
          <w:rFonts w:ascii="Palatino Linotype" w:hAnsi="Palatino Linotype" w:cs="Arial"/>
        </w:rPr>
        <w:t>unicipios tienen las atribuciones que establecen la Constitución Federal, esta Constitución, y demás disposiciones legales aplicables.</w:t>
      </w:r>
    </w:p>
    <w:p w14:paraId="540A5413" w14:textId="28EC87CE" w:rsidR="007A5DE5" w:rsidRDefault="00837255" w:rsidP="00DD26A9">
      <w:pPr>
        <w:spacing w:before="240" w:after="240" w:line="360" w:lineRule="auto"/>
        <w:jc w:val="both"/>
        <w:rPr>
          <w:rFonts w:ascii="Palatino Linotype" w:hAnsi="Palatino Linotype" w:cs="Arial"/>
        </w:rPr>
      </w:pPr>
      <w:r>
        <w:rPr>
          <w:rFonts w:ascii="Palatino Linotype" w:hAnsi="Palatino Linotype" w:cs="Arial"/>
        </w:rPr>
        <w:t xml:space="preserve">Más aun, </w:t>
      </w:r>
      <w:r w:rsidR="007A5DE5">
        <w:rPr>
          <w:rFonts w:ascii="Palatino Linotype" w:hAnsi="Palatino Linotype" w:cs="Arial"/>
        </w:rPr>
        <w:t>l</w:t>
      </w:r>
      <w:r w:rsidR="007A5DE5" w:rsidRPr="007A5DE5">
        <w:rPr>
          <w:rFonts w:ascii="Palatino Linotype" w:hAnsi="Palatino Linotype" w:cs="Arial"/>
        </w:rPr>
        <w:t xml:space="preserve">os </w:t>
      </w:r>
      <w:r w:rsidR="007A5DE5">
        <w:rPr>
          <w:rFonts w:ascii="Palatino Linotype" w:hAnsi="Palatino Linotype" w:cs="Arial"/>
        </w:rPr>
        <w:t>A</w:t>
      </w:r>
      <w:r w:rsidR="007A5DE5" w:rsidRPr="007A5DE5">
        <w:rPr>
          <w:rFonts w:ascii="Palatino Linotype" w:hAnsi="Palatino Linotype" w:cs="Arial"/>
        </w:rPr>
        <w:t>yuntamientos expedirán el Bando Municipal, que será promulgado y publicado el 5 de febrero de cada año; los reglamentos; y todas las normas necesarias para su orga</w:t>
      </w:r>
      <w:r w:rsidR="007A5DE5">
        <w:rPr>
          <w:rFonts w:ascii="Palatino Linotype" w:hAnsi="Palatino Linotype" w:cs="Arial"/>
        </w:rPr>
        <w:t>nización y funcionamiento.</w:t>
      </w:r>
    </w:p>
    <w:p w14:paraId="17C0A840" w14:textId="586F8F56" w:rsidR="00F27A44" w:rsidRDefault="00662514" w:rsidP="00DD26A9">
      <w:pPr>
        <w:spacing w:before="240" w:after="240" w:line="360" w:lineRule="auto"/>
        <w:jc w:val="both"/>
        <w:rPr>
          <w:rFonts w:ascii="Palatino Linotype" w:hAnsi="Palatino Linotype" w:cs="Arial"/>
        </w:rPr>
      </w:pPr>
      <w:r>
        <w:rPr>
          <w:rFonts w:ascii="Palatino Linotype" w:hAnsi="Palatino Linotype" w:cs="Arial"/>
        </w:rPr>
        <w:t>En ese tenor, tenemos que la Ley Orgánica Municipal del Estado de México señala en lo referente a las comisiones lo siguiente:</w:t>
      </w:r>
    </w:p>
    <w:p w14:paraId="3691416B" w14:textId="77777777" w:rsidR="00662514" w:rsidRDefault="00662514" w:rsidP="00662514">
      <w:pPr>
        <w:spacing w:line="276" w:lineRule="auto"/>
        <w:ind w:left="851" w:right="902"/>
        <w:jc w:val="both"/>
        <w:rPr>
          <w:rFonts w:ascii="Palatino Linotype" w:hAnsi="Palatino Linotype"/>
          <w:i/>
          <w:sz w:val="22"/>
          <w:szCs w:val="22"/>
        </w:rPr>
      </w:pPr>
      <w:r w:rsidRPr="00662514">
        <w:rPr>
          <w:rFonts w:ascii="Palatino Linotype" w:hAnsi="Palatino Linotype"/>
          <w:b/>
          <w:i/>
          <w:sz w:val="22"/>
          <w:szCs w:val="22"/>
        </w:rPr>
        <w:t>Artículo 55.-</w:t>
      </w:r>
      <w:r w:rsidRPr="00662514">
        <w:rPr>
          <w:rFonts w:ascii="Palatino Linotype" w:hAnsi="Palatino Linotype"/>
          <w:i/>
          <w:sz w:val="22"/>
          <w:szCs w:val="22"/>
        </w:rPr>
        <w:t xml:space="preserve"> Son atribuciones de los </w:t>
      </w:r>
      <w:r w:rsidRPr="00662514">
        <w:rPr>
          <w:rFonts w:ascii="Palatino Linotype" w:hAnsi="Palatino Linotype"/>
          <w:b/>
          <w:i/>
          <w:sz w:val="22"/>
          <w:szCs w:val="22"/>
          <w:u w:val="single"/>
        </w:rPr>
        <w:t>regidores</w:t>
      </w:r>
      <w:r w:rsidRPr="00662514">
        <w:rPr>
          <w:rFonts w:ascii="Palatino Linotype" w:hAnsi="Palatino Linotype"/>
          <w:i/>
          <w:sz w:val="22"/>
          <w:szCs w:val="22"/>
        </w:rPr>
        <w:t xml:space="preserve">, las siguientes: </w:t>
      </w:r>
    </w:p>
    <w:p w14:paraId="526378FA" w14:textId="77777777" w:rsidR="00662514" w:rsidRDefault="00662514" w:rsidP="00662514">
      <w:pPr>
        <w:spacing w:line="276" w:lineRule="auto"/>
        <w:ind w:left="851" w:right="902"/>
        <w:jc w:val="both"/>
        <w:rPr>
          <w:rFonts w:ascii="Palatino Linotype" w:hAnsi="Palatino Linotype"/>
          <w:i/>
          <w:sz w:val="22"/>
          <w:szCs w:val="22"/>
        </w:rPr>
      </w:pPr>
      <w:r w:rsidRPr="00662514">
        <w:rPr>
          <w:rFonts w:ascii="Palatino Linotype" w:hAnsi="Palatino Linotype"/>
          <w:b/>
          <w:i/>
          <w:sz w:val="22"/>
          <w:szCs w:val="22"/>
        </w:rPr>
        <w:t>I.</w:t>
      </w:r>
      <w:r w:rsidRPr="00662514">
        <w:rPr>
          <w:rFonts w:ascii="Palatino Linotype" w:hAnsi="Palatino Linotype"/>
          <w:i/>
          <w:sz w:val="22"/>
          <w:szCs w:val="22"/>
        </w:rPr>
        <w:t xml:space="preserve"> Asistir puntualmente a las sesiones que celebre el ayuntamiento; </w:t>
      </w:r>
    </w:p>
    <w:p w14:paraId="25B43F96" w14:textId="77777777" w:rsidR="00662514" w:rsidRDefault="00662514" w:rsidP="00662514">
      <w:pPr>
        <w:spacing w:line="276" w:lineRule="auto"/>
        <w:ind w:left="851" w:right="902"/>
        <w:jc w:val="both"/>
        <w:rPr>
          <w:rFonts w:ascii="Palatino Linotype" w:hAnsi="Palatino Linotype"/>
          <w:i/>
          <w:sz w:val="22"/>
          <w:szCs w:val="22"/>
        </w:rPr>
      </w:pPr>
      <w:r w:rsidRPr="00662514">
        <w:rPr>
          <w:rFonts w:ascii="Palatino Linotype" w:hAnsi="Palatino Linotype"/>
          <w:b/>
          <w:i/>
          <w:sz w:val="22"/>
          <w:szCs w:val="22"/>
        </w:rPr>
        <w:t>II.</w:t>
      </w:r>
      <w:r w:rsidRPr="00662514">
        <w:rPr>
          <w:rFonts w:ascii="Palatino Linotype" w:hAnsi="Palatino Linotype"/>
          <w:i/>
          <w:sz w:val="22"/>
          <w:szCs w:val="22"/>
        </w:rPr>
        <w:t xml:space="preserve"> Suplir al presidente municipal en sus faltas temporales, en los términos establecidos por este ordenamiento; </w:t>
      </w:r>
    </w:p>
    <w:p w14:paraId="62BA71B2" w14:textId="77777777" w:rsidR="00662514" w:rsidRDefault="00662514" w:rsidP="00662514">
      <w:pPr>
        <w:spacing w:line="276" w:lineRule="auto"/>
        <w:ind w:left="851" w:right="902"/>
        <w:jc w:val="both"/>
        <w:rPr>
          <w:rFonts w:ascii="Palatino Linotype" w:hAnsi="Palatino Linotype"/>
          <w:i/>
          <w:sz w:val="22"/>
          <w:szCs w:val="22"/>
        </w:rPr>
      </w:pPr>
      <w:r w:rsidRPr="00662514">
        <w:rPr>
          <w:rFonts w:ascii="Palatino Linotype" w:hAnsi="Palatino Linotype"/>
          <w:b/>
          <w:i/>
          <w:sz w:val="22"/>
          <w:szCs w:val="22"/>
        </w:rPr>
        <w:t>III.</w:t>
      </w:r>
      <w:r w:rsidRPr="00662514">
        <w:rPr>
          <w:rFonts w:ascii="Palatino Linotype" w:hAnsi="Palatino Linotype"/>
          <w:i/>
          <w:sz w:val="22"/>
          <w:szCs w:val="22"/>
        </w:rPr>
        <w:t xml:space="preserve"> Vigilar y atender el sector de la administración municipal que les sea encomendado por el ayuntamiento; </w:t>
      </w:r>
    </w:p>
    <w:p w14:paraId="5FB907DD" w14:textId="25A8B081" w:rsidR="00662514" w:rsidRPr="00662514" w:rsidRDefault="00662514" w:rsidP="00662514">
      <w:pPr>
        <w:spacing w:line="276" w:lineRule="auto"/>
        <w:ind w:left="851" w:right="902"/>
        <w:jc w:val="both"/>
        <w:rPr>
          <w:rFonts w:ascii="Palatino Linotype" w:hAnsi="Palatino Linotype" w:cs="Arial"/>
          <w:b/>
          <w:i/>
          <w:sz w:val="22"/>
          <w:szCs w:val="22"/>
          <w:u w:val="single"/>
        </w:rPr>
      </w:pPr>
      <w:r w:rsidRPr="00662514">
        <w:rPr>
          <w:rFonts w:ascii="Palatino Linotype" w:hAnsi="Palatino Linotype"/>
          <w:b/>
          <w:i/>
          <w:sz w:val="22"/>
          <w:szCs w:val="22"/>
          <w:u w:val="single"/>
        </w:rPr>
        <w:t>IV. Participar responsablemente en las comisiones conferidas por el ayuntamiento y aquéllas que le designe en forma concreta el presidente municipal;</w:t>
      </w:r>
    </w:p>
    <w:p w14:paraId="4B2A4F09" w14:textId="58BE7CA1" w:rsidR="006B4307" w:rsidRDefault="007A5DE5" w:rsidP="00DD26A9">
      <w:pPr>
        <w:spacing w:before="240" w:after="240" w:line="360" w:lineRule="auto"/>
        <w:jc w:val="both"/>
        <w:rPr>
          <w:rFonts w:ascii="Palatino Linotype" w:hAnsi="Palatino Linotype" w:cs="Arial"/>
        </w:rPr>
      </w:pPr>
      <w:r>
        <w:rPr>
          <w:rFonts w:ascii="Palatino Linotype" w:hAnsi="Palatino Linotype" w:cs="Arial"/>
        </w:rPr>
        <w:t xml:space="preserve">Por su parte el Bando Municipal de </w:t>
      </w:r>
      <w:r w:rsidR="00805C3B">
        <w:rPr>
          <w:rFonts w:ascii="Palatino Linotype" w:hAnsi="Palatino Linotype" w:cs="Arial"/>
        </w:rPr>
        <w:t>Almoloya del Rio</w:t>
      </w:r>
      <w:r w:rsidR="00383102">
        <w:rPr>
          <w:rFonts w:ascii="Palatino Linotype" w:hAnsi="Palatino Linotype" w:cs="Arial"/>
        </w:rPr>
        <w:t xml:space="preserve">, </w:t>
      </w:r>
      <w:r>
        <w:rPr>
          <w:rFonts w:ascii="Palatino Linotype" w:hAnsi="Palatino Linotype" w:cs="Arial"/>
        </w:rPr>
        <w:t>establece:</w:t>
      </w:r>
    </w:p>
    <w:p w14:paraId="328F4CCB" w14:textId="04C61714" w:rsidR="00FF6767" w:rsidRPr="00FF6767" w:rsidRDefault="00FF6767" w:rsidP="00805C3B">
      <w:pPr>
        <w:spacing w:line="276" w:lineRule="auto"/>
        <w:ind w:left="851" w:right="956"/>
        <w:jc w:val="both"/>
        <w:rPr>
          <w:rFonts w:ascii="Palatino Linotype" w:hAnsi="Palatino Linotype"/>
          <w:b/>
          <w:i/>
          <w:sz w:val="22"/>
          <w:szCs w:val="22"/>
        </w:rPr>
      </w:pPr>
      <w:r>
        <w:rPr>
          <w:rFonts w:ascii="Palatino Linotype" w:hAnsi="Palatino Linotype"/>
          <w:b/>
          <w:i/>
          <w:sz w:val="22"/>
          <w:szCs w:val="22"/>
        </w:rPr>
        <w:lastRenderedPageBreak/>
        <w:t>“</w:t>
      </w:r>
      <w:r w:rsidRPr="00FF6767">
        <w:rPr>
          <w:rFonts w:ascii="Palatino Linotype" w:hAnsi="Palatino Linotype"/>
          <w:b/>
          <w:i/>
          <w:sz w:val="22"/>
          <w:szCs w:val="22"/>
        </w:rPr>
        <w:t>Artículo 31.-</w:t>
      </w:r>
      <w:r w:rsidRPr="00FF6767">
        <w:rPr>
          <w:rFonts w:ascii="Palatino Linotype" w:hAnsi="Palatino Linotype"/>
          <w:i/>
          <w:sz w:val="22"/>
          <w:szCs w:val="22"/>
        </w:rPr>
        <w:t xml:space="preserve"> El Ayuntamiento a través de las comisiones que confiera a sus integrantes, inspeccionará y vigilará el cumplimiento de las obligaciones a cargo de las unidades administrativas municipales.</w:t>
      </w:r>
    </w:p>
    <w:p w14:paraId="3705E6C0" w14:textId="04BBF84B"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b/>
          <w:i/>
          <w:sz w:val="22"/>
          <w:szCs w:val="22"/>
        </w:rPr>
        <w:t xml:space="preserve">Artículo 33.- </w:t>
      </w:r>
      <w:r w:rsidRPr="00805C3B">
        <w:rPr>
          <w:rFonts w:ascii="Palatino Linotype" w:hAnsi="Palatino Linotype"/>
          <w:i/>
          <w:sz w:val="22"/>
          <w:szCs w:val="22"/>
        </w:rPr>
        <w:t>El Municipio de Almoloya del Río es gobernado por un Ayuntamiento de elección popular y no habrá ninguna autoridad intermedia entre este y el Gobierno Estatal y Federal.</w:t>
      </w:r>
    </w:p>
    <w:p w14:paraId="3D488039"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b/>
          <w:i/>
          <w:sz w:val="22"/>
          <w:szCs w:val="22"/>
        </w:rPr>
        <w:t xml:space="preserve">Artículo 34.- </w:t>
      </w:r>
      <w:r w:rsidRPr="00805C3B">
        <w:rPr>
          <w:rFonts w:ascii="Palatino Linotype" w:hAnsi="Palatino Linotype"/>
          <w:i/>
          <w:sz w:val="22"/>
          <w:szCs w:val="22"/>
        </w:rPr>
        <w:t xml:space="preserve">El ejercicio del poder municipal cuya sede es la presidencia municipal ubicada en Plaza Chignahuapan, Barrio de Texcoapan y la sede de las Regidurías ubicadas en calle Isidro Fabela No. 21, Barrio de Tecalco, Almoloya del Río, Estado de México; Código Postal 52540, se divide en: </w:t>
      </w:r>
    </w:p>
    <w:p w14:paraId="715BC132" w14:textId="77777777" w:rsid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b/>
          <w:i/>
          <w:sz w:val="22"/>
          <w:szCs w:val="22"/>
        </w:rPr>
        <w:t>I.-</w:t>
      </w:r>
      <w:r w:rsidRPr="00805C3B">
        <w:rPr>
          <w:rFonts w:ascii="Palatino Linotype" w:hAnsi="Palatino Linotype"/>
          <w:i/>
          <w:sz w:val="22"/>
          <w:szCs w:val="22"/>
        </w:rPr>
        <w:t xml:space="preserve"> Asamblea Deliberante: su elección es mediante sufragio universal, libre, secreto y directo; con autoridad y competencia propia dentro de su territorio municipal, y ejecutará los acuerdos a través del Presidente Municipal; la Asamblea Deliberante estará integrada por el </w:t>
      </w:r>
      <w:r w:rsidRPr="00915112">
        <w:rPr>
          <w:rFonts w:ascii="Palatino Linotype" w:hAnsi="Palatino Linotype"/>
          <w:b/>
          <w:i/>
          <w:sz w:val="22"/>
          <w:szCs w:val="22"/>
        </w:rPr>
        <w:t xml:space="preserve">Presidente Municipal, un Síndico y </w:t>
      </w:r>
      <w:r w:rsidRPr="00FF642F">
        <w:rPr>
          <w:rFonts w:ascii="Palatino Linotype" w:hAnsi="Palatino Linotype"/>
          <w:b/>
          <w:i/>
          <w:sz w:val="22"/>
          <w:szCs w:val="22"/>
          <w:u w:val="single"/>
        </w:rPr>
        <w:t>diez Regidores</w:t>
      </w:r>
      <w:r w:rsidRPr="00805C3B">
        <w:rPr>
          <w:rFonts w:ascii="Palatino Linotype" w:hAnsi="Palatino Linotype"/>
          <w:i/>
          <w:sz w:val="22"/>
          <w:szCs w:val="22"/>
        </w:rPr>
        <w:t xml:space="preserve">. </w:t>
      </w:r>
    </w:p>
    <w:p w14:paraId="38A8C3D4" w14:textId="77777777" w:rsid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b/>
          <w:i/>
          <w:sz w:val="22"/>
          <w:szCs w:val="22"/>
        </w:rPr>
        <w:t>a)</w:t>
      </w:r>
      <w:r w:rsidRPr="00805C3B">
        <w:rPr>
          <w:rFonts w:ascii="Palatino Linotype" w:hAnsi="Palatino Linotype"/>
          <w:i/>
          <w:sz w:val="22"/>
          <w:szCs w:val="22"/>
        </w:rPr>
        <w:t xml:space="preserve"> Presidenta Municipal: es el titular del Ayuntamiento, por ende asume la representación jurídica del Municipio y del Ayuntamiento, así como de las dependencias de la Administración Pública Municipal, en los litigios en que este sea parte y las demás que disponen los artículos 128 de la Constitución Política del Estado Libre y Soberano de México y 48 de la Ley Orgánica Municipal del Estado de México. </w:t>
      </w:r>
    </w:p>
    <w:p w14:paraId="4505EB31" w14:textId="3D6D727C"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b/>
          <w:i/>
          <w:sz w:val="22"/>
          <w:szCs w:val="22"/>
        </w:rPr>
        <w:t>b)</w:t>
      </w:r>
      <w:r w:rsidRPr="00805C3B">
        <w:rPr>
          <w:rFonts w:ascii="Palatino Linotype" w:hAnsi="Palatino Linotype"/>
          <w:i/>
          <w:sz w:val="22"/>
          <w:szCs w:val="22"/>
        </w:rPr>
        <w:t xml:space="preserve"> Síndico Municipal: tendrá a su cargo la procuración y defensa de los derechos e intereses del Municipio y por acuerdo de cabildo, se le faculta para realizar ratificación de firmas de contratos de compra-venta y de donación; así como las demás que dispone el artículo 53 de la Ley Orgánica Municipal del Estado de México.</w:t>
      </w:r>
    </w:p>
    <w:p w14:paraId="5C732C43"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c) Primera Regidora</w:t>
      </w:r>
      <w:r w:rsidRPr="00805C3B">
        <w:rPr>
          <w:rFonts w:ascii="Palatino Linotype" w:hAnsi="Palatino Linotype"/>
          <w:i/>
          <w:sz w:val="22"/>
          <w:szCs w:val="22"/>
        </w:rPr>
        <w:t>: se encargará de las Comisiones de Salud, Educación, y</w:t>
      </w:r>
    </w:p>
    <w:p w14:paraId="4975ECFE"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Rastro Municipal.</w:t>
      </w:r>
    </w:p>
    <w:p w14:paraId="4C11A045"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d) Segundo Regidor</w:t>
      </w:r>
      <w:r w:rsidRPr="00805C3B">
        <w:rPr>
          <w:rFonts w:ascii="Palatino Linotype" w:hAnsi="Palatino Linotype"/>
          <w:i/>
          <w:sz w:val="22"/>
          <w:szCs w:val="22"/>
        </w:rPr>
        <w:t>: se encargará de las Comisiones de Obras Públicas,</w:t>
      </w:r>
    </w:p>
    <w:p w14:paraId="0F1C9AC2" w14:textId="5B3E424B"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Desarrollo Urbano y Rural, Drenaje, Alcantarillado y Agua Potable.</w:t>
      </w:r>
    </w:p>
    <w:p w14:paraId="3B8EB3D8"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e) Tercera Regidora:</w:t>
      </w:r>
      <w:r w:rsidRPr="00805C3B">
        <w:rPr>
          <w:rFonts w:ascii="Palatino Linotype" w:hAnsi="Palatino Linotype"/>
          <w:i/>
          <w:sz w:val="22"/>
          <w:szCs w:val="22"/>
        </w:rPr>
        <w:t xml:space="preserve"> se encargará de las Comisiones de Turismo, Apoyo al</w:t>
      </w:r>
    </w:p>
    <w:p w14:paraId="6C9626E1"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Migrante, Participación Ciudadana de Prevención Social a la Violencia y la</w:t>
      </w:r>
    </w:p>
    <w:p w14:paraId="575E7588"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Delincuencia.</w:t>
      </w:r>
    </w:p>
    <w:p w14:paraId="5DCFBC8B"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f) Cuarto Regidor</w:t>
      </w:r>
      <w:r w:rsidRPr="00805C3B">
        <w:rPr>
          <w:rFonts w:ascii="Palatino Linotype" w:hAnsi="Palatino Linotype"/>
          <w:i/>
          <w:sz w:val="22"/>
          <w:szCs w:val="22"/>
        </w:rPr>
        <w:t>: se encargará de las Comisiones de Medio Ambiente,</w:t>
      </w:r>
    </w:p>
    <w:p w14:paraId="05810E0C"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Ecología y Forestal.</w:t>
      </w:r>
    </w:p>
    <w:p w14:paraId="430484E7"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lastRenderedPageBreak/>
        <w:t>g) Quinta Regidora</w:t>
      </w:r>
      <w:r w:rsidRPr="00805C3B">
        <w:rPr>
          <w:rFonts w:ascii="Palatino Linotype" w:hAnsi="Palatino Linotype"/>
          <w:i/>
          <w:sz w:val="22"/>
          <w:szCs w:val="22"/>
        </w:rPr>
        <w:t>: se encargará de las Comisiones de Cultura, Deporte y</w:t>
      </w:r>
    </w:p>
    <w:p w14:paraId="1F6B61A5"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Recreación.</w:t>
      </w:r>
    </w:p>
    <w:p w14:paraId="758DB49B"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h) Sexto Regidor</w:t>
      </w:r>
      <w:r w:rsidRPr="00805C3B">
        <w:rPr>
          <w:rFonts w:ascii="Palatino Linotype" w:hAnsi="Palatino Linotype"/>
          <w:i/>
          <w:sz w:val="22"/>
          <w:szCs w:val="22"/>
        </w:rPr>
        <w:t>: se encargará de las Comisiones de Electrificación, Alumbrado</w:t>
      </w:r>
    </w:p>
    <w:p w14:paraId="58568AF4"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Público, y Fomento Agropecuario.</w:t>
      </w:r>
    </w:p>
    <w:p w14:paraId="0B1D9B2B"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i) Séptima Regidora</w:t>
      </w:r>
      <w:r w:rsidRPr="00805C3B">
        <w:rPr>
          <w:rFonts w:ascii="Palatino Linotype" w:hAnsi="Palatino Linotype"/>
          <w:i/>
          <w:sz w:val="22"/>
          <w:szCs w:val="22"/>
        </w:rPr>
        <w:t>: se encargará de las Comisiones de Panteón, Parques y</w:t>
      </w:r>
    </w:p>
    <w:p w14:paraId="09D68303"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Jardines.</w:t>
      </w:r>
    </w:p>
    <w:p w14:paraId="056CBB06"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j) Octava Regidora</w:t>
      </w:r>
      <w:r w:rsidRPr="00805C3B">
        <w:rPr>
          <w:rFonts w:ascii="Palatino Linotype" w:hAnsi="Palatino Linotype"/>
          <w:i/>
          <w:sz w:val="22"/>
          <w:szCs w:val="22"/>
        </w:rPr>
        <w:t>: se encargará de las Comisiones de Comercio y Empleo.</w:t>
      </w:r>
    </w:p>
    <w:p w14:paraId="374F79BF"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k) Noveno Regidor</w:t>
      </w:r>
      <w:r w:rsidRPr="00805C3B">
        <w:rPr>
          <w:rFonts w:ascii="Palatino Linotype" w:hAnsi="Palatino Linotype"/>
          <w:i/>
          <w:sz w:val="22"/>
          <w:szCs w:val="22"/>
        </w:rPr>
        <w:t>: se encargará de las Comisiones de Límites Territoriales,</w:t>
      </w:r>
    </w:p>
    <w:p w14:paraId="7EFE606F" w14:textId="77777777" w:rsidR="00805C3B" w:rsidRPr="00805C3B" w:rsidRDefault="00805C3B" w:rsidP="00805C3B">
      <w:pPr>
        <w:spacing w:line="276" w:lineRule="auto"/>
        <w:ind w:left="851" w:right="956"/>
        <w:jc w:val="both"/>
        <w:rPr>
          <w:rFonts w:ascii="Palatino Linotype" w:hAnsi="Palatino Linotype"/>
          <w:i/>
          <w:sz w:val="22"/>
          <w:szCs w:val="22"/>
        </w:rPr>
      </w:pPr>
      <w:r w:rsidRPr="00805C3B">
        <w:rPr>
          <w:rFonts w:ascii="Palatino Linotype" w:hAnsi="Palatino Linotype"/>
          <w:i/>
          <w:sz w:val="22"/>
          <w:szCs w:val="22"/>
        </w:rPr>
        <w:t>Reglamentación y Población.</w:t>
      </w:r>
    </w:p>
    <w:p w14:paraId="7FC69089" w14:textId="77777777" w:rsidR="00805C3B" w:rsidRPr="00805C3B" w:rsidRDefault="00805C3B" w:rsidP="00805C3B">
      <w:pPr>
        <w:spacing w:line="276" w:lineRule="auto"/>
        <w:ind w:left="851" w:right="956"/>
        <w:jc w:val="both"/>
        <w:rPr>
          <w:rFonts w:ascii="Palatino Linotype" w:hAnsi="Palatino Linotype"/>
          <w:i/>
          <w:sz w:val="22"/>
          <w:szCs w:val="22"/>
        </w:rPr>
      </w:pPr>
      <w:r w:rsidRPr="00915112">
        <w:rPr>
          <w:rFonts w:ascii="Palatino Linotype" w:hAnsi="Palatino Linotype"/>
          <w:b/>
          <w:i/>
          <w:sz w:val="22"/>
          <w:szCs w:val="22"/>
        </w:rPr>
        <w:t>l) Décimo Regidor</w:t>
      </w:r>
      <w:r w:rsidRPr="00805C3B">
        <w:rPr>
          <w:rFonts w:ascii="Palatino Linotype" w:hAnsi="Palatino Linotype"/>
          <w:i/>
          <w:sz w:val="22"/>
          <w:szCs w:val="22"/>
        </w:rPr>
        <w:t>: se encargará de las Comisiones de Vialidad, Trasporte y</w:t>
      </w:r>
    </w:p>
    <w:p w14:paraId="5769C3CA" w14:textId="7FA3CEAD" w:rsidR="00805C3B" w:rsidRPr="00662514" w:rsidRDefault="00805C3B" w:rsidP="00805C3B">
      <w:pPr>
        <w:spacing w:line="276" w:lineRule="auto"/>
        <w:ind w:left="851" w:right="956"/>
        <w:jc w:val="both"/>
        <w:rPr>
          <w:rFonts w:ascii="Palatino Linotype" w:hAnsi="Palatino Linotype"/>
          <w:i/>
          <w:sz w:val="2"/>
          <w:szCs w:val="22"/>
        </w:rPr>
      </w:pPr>
      <w:r w:rsidRPr="00805C3B">
        <w:rPr>
          <w:rFonts w:ascii="Palatino Linotype" w:hAnsi="Palatino Linotype"/>
          <w:i/>
          <w:sz w:val="22"/>
          <w:szCs w:val="22"/>
        </w:rPr>
        <w:t>Nomenclatura.</w:t>
      </w:r>
      <w:r w:rsidRPr="00805C3B">
        <w:rPr>
          <w:rFonts w:ascii="Palatino Linotype" w:hAnsi="Palatino Linotype"/>
          <w:i/>
          <w:sz w:val="22"/>
          <w:szCs w:val="22"/>
        </w:rPr>
        <w:cr/>
      </w:r>
    </w:p>
    <w:p w14:paraId="3E3F74E5" w14:textId="2DF7333F" w:rsidR="00383102" w:rsidRDefault="00837255" w:rsidP="00DD26A9">
      <w:pPr>
        <w:spacing w:before="240" w:after="240" w:line="360" w:lineRule="auto"/>
        <w:jc w:val="both"/>
        <w:rPr>
          <w:rFonts w:ascii="Palatino Linotype" w:hAnsi="Palatino Linotype" w:cs="Arial"/>
        </w:rPr>
      </w:pPr>
      <w:r>
        <w:rPr>
          <w:rFonts w:ascii="Palatino Linotype" w:hAnsi="Palatino Linotype" w:cs="Arial"/>
        </w:rPr>
        <w:t xml:space="preserve">Es de esta forma, que de acuerdo a la normativa anterior </w:t>
      </w:r>
      <w:r w:rsidR="00D908CB">
        <w:rPr>
          <w:rFonts w:ascii="Palatino Linotype" w:hAnsi="Palatino Linotype" w:cs="Arial"/>
        </w:rPr>
        <w:t xml:space="preserve">dentro de la </w:t>
      </w:r>
      <w:r w:rsidR="00662514">
        <w:rPr>
          <w:rFonts w:ascii="Palatino Linotype" w:hAnsi="Palatino Linotype" w:cs="Arial"/>
        </w:rPr>
        <w:t>conformación</w:t>
      </w:r>
      <w:r w:rsidR="00D908CB">
        <w:rPr>
          <w:rFonts w:ascii="Palatino Linotype" w:hAnsi="Palatino Linotype" w:cs="Arial"/>
        </w:rPr>
        <w:t xml:space="preserve"> </w:t>
      </w:r>
      <w:r w:rsidR="00662514">
        <w:rPr>
          <w:rFonts w:ascii="Palatino Linotype" w:hAnsi="Palatino Linotype" w:cs="Arial"/>
        </w:rPr>
        <w:t>del Ayuntamiento</w:t>
      </w:r>
      <w:r w:rsidR="00D908CB">
        <w:rPr>
          <w:rFonts w:ascii="Palatino Linotype" w:hAnsi="Palatino Linotype" w:cs="Arial"/>
        </w:rPr>
        <w:t xml:space="preserve"> Municipal</w:t>
      </w:r>
      <w:r w:rsidR="00662514">
        <w:rPr>
          <w:rFonts w:ascii="Palatino Linotype" w:hAnsi="Palatino Linotype" w:cs="Arial"/>
        </w:rPr>
        <w:t xml:space="preserve">, se encuentra el </w:t>
      </w:r>
      <w:r w:rsidR="00662514" w:rsidRPr="00FF642F">
        <w:rPr>
          <w:rFonts w:ascii="Palatino Linotype" w:hAnsi="Palatino Linotype" w:cs="Arial"/>
          <w:b/>
          <w:u w:val="single"/>
        </w:rPr>
        <w:t>Presidente Municipal, un Síndico y</w:t>
      </w:r>
      <w:r w:rsidR="00662514">
        <w:rPr>
          <w:rFonts w:ascii="Palatino Linotype" w:hAnsi="Palatino Linotype" w:cs="Arial"/>
        </w:rPr>
        <w:t xml:space="preserve"> </w:t>
      </w:r>
      <w:r w:rsidR="00662514" w:rsidRPr="00FF642F">
        <w:rPr>
          <w:rFonts w:ascii="Palatino Linotype" w:hAnsi="Palatino Linotype" w:cs="Arial"/>
          <w:b/>
          <w:u w:val="single"/>
        </w:rPr>
        <w:t>diez Regidores</w:t>
      </w:r>
      <w:r w:rsidR="00662514">
        <w:rPr>
          <w:rFonts w:ascii="Palatino Linotype" w:hAnsi="Palatino Linotype" w:cs="Arial"/>
        </w:rPr>
        <w:t xml:space="preserve">, los cuales conforme al Bando señalado, ya tienen asignadas las comisiones que presidirán conforme a la designación; sin embargo, y con el objeto de </w:t>
      </w:r>
      <w:r w:rsidR="00C0359A" w:rsidRPr="00C0359A">
        <w:rPr>
          <w:rFonts w:ascii="Palatino Linotype" w:hAnsi="Palatino Linotype" w:cs="Arial"/>
        </w:rPr>
        <w:t>inspeccionar y vigilar el cumplimiento de las obligaciones a cargo de las unidades administrativas municipales</w:t>
      </w:r>
      <w:r w:rsidR="00C0359A">
        <w:rPr>
          <w:rFonts w:ascii="Palatino Linotype" w:hAnsi="Palatino Linotype" w:cs="Arial"/>
        </w:rPr>
        <w:t>, podrá crear las que considere necesaria.</w:t>
      </w:r>
    </w:p>
    <w:p w14:paraId="4F453B0D" w14:textId="71A911A7" w:rsidR="00C0359A" w:rsidRDefault="00C0359A" w:rsidP="00DD26A9">
      <w:pPr>
        <w:spacing w:before="240" w:after="240" w:line="360" w:lineRule="auto"/>
        <w:jc w:val="both"/>
        <w:rPr>
          <w:rFonts w:ascii="Palatino Linotype" w:hAnsi="Palatino Linotype" w:cs="Arial"/>
        </w:rPr>
      </w:pPr>
      <w:r>
        <w:rPr>
          <w:rFonts w:ascii="Palatino Linotype" w:hAnsi="Palatino Linotype" w:cs="Arial"/>
        </w:rPr>
        <w:t>Por lo que, al momento de constituir las que estime pertinentes las tendrá que asignar a los integrantes del cuerpo edilicio, por lo que es dable ordenar el documento que contenga la designación de las comisiones del Municipio de Almoloya del Rio.</w:t>
      </w:r>
    </w:p>
    <w:p w14:paraId="67E24313" w14:textId="799AE72F" w:rsidR="00C0359A" w:rsidRDefault="00C0359A" w:rsidP="00DD26A9">
      <w:pPr>
        <w:spacing w:before="240" w:after="240" w:line="360" w:lineRule="auto"/>
        <w:jc w:val="both"/>
        <w:rPr>
          <w:rFonts w:ascii="Palatino Linotype" w:hAnsi="Palatino Linotype" w:cs="Arial"/>
        </w:rPr>
      </w:pPr>
      <w:r>
        <w:rPr>
          <w:rFonts w:ascii="Palatino Linotype" w:hAnsi="Palatino Linotype" w:cs="Arial"/>
        </w:rPr>
        <w:t>Ahora bien, en relación a las actas de cabildo firmadas que se celebraron en el mes de enero de 2019</w:t>
      </w:r>
      <w:r w:rsidR="00F04204">
        <w:rPr>
          <w:rFonts w:ascii="Palatino Linotype" w:hAnsi="Palatino Linotype" w:cs="Arial"/>
        </w:rPr>
        <w:t>, es importante establecer lo que dispone la Ley Orgánica en cita:</w:t>
      </w:r>
    </w:p>
    <w:p w14:paraId="58E13611" w14:textId="75720133" w:rsidR="00F04204" w:rsidRPr="00BB5FE6" w:rsidRDefault="00BB5FE6" w:rsidP="00BB5FE6">
      <w:pPr>
        <w:spacing w:line="276" w:lineRule="auto"/>
        <w:ind w:left="851" w:right="902"/>
        <w:jc w:val="both"/>
        <w:rPr>
          <w:rFonts w:ascii="Palatino Linotype" w:hAnsi="Palatino Linotype"/>
          <w:i/>
          <w:sz w:val="22"/>
          <w:szCs w:val="22"/>
        </w:rPr>
      </w:pPr>
      <w:r>
        <w:rPr>
          <w:rFonts w:ascii="Palatino Linotype" w:hAnsi="Palatino Linotype"/>
          <w:i/>
          <w:sz w:val="22"/>
          <w:szCs w:val="22"/>
        </w:rPr>
        <w:t>“</w:t>
      </w:r>
      <w:r w:rsidR="00F04204" w:rsidRPr="00BB5FE6">
        <w:rPr>
          <w:rFonts w:ascii="Palatino Linotype" w:hAnsi="Palatino Linotype"/>
          <w:b/>
          <w:i/>
          <w:sz w:val="22"/>
          <w:szCs w:val="22"/>
        </w:rPr>
        <w:t>Artículo 28.-</w:t>
      </w:r>
      <w:r w:rsidR="00F04204" w:rsidRPr="00BB5FE6">
        <w:rPr>
          <w:rFonts w:ascii="Palatino Linotype" w:hAnsi="Palatino Linotype"/>
          <w:i/>
          <w:sz w:val="22"/>
          <w:szCs w:val="22"/>
        </w:rPr>
        <w:t xml:space="preserve"> </w:t>
      </w:r>
      <w:r w:rsidR="00F04204" w:rsidRPr="00512D69">
        <w:rPr>
          <w:rFonts w:ascii="Palatino Linotype" w:hAnsi="Palatino Linotype"/>
          <w:b/>
          <w:i/>
          <w:sz w:val="22"/>
          <w:szCs w:val="22"/>
        </w:rPr>
        <w:t>Los ayuntamientos sesionarán cuando menos una vez cada ocho días o cuantas veces sea necesario en asuntos de urgente resolución</w:t>
      </w:r>
      <w:r w:rsidR="00F04204" w:rsidRPr="00BB5FE6">
        <w:rPr>
          <w:rFonts w:ascii="Palatino Linotype" w:hAnsi="Palatino Linotype"/>
          <w:i/>
          <w:sz w:val="22"/>
          <w:szCs w:val="22"/>
        </w:rPr>
        <w:t xml:space="preserve">, a petición de la mayoría de sus miembros y podrán declararse en sesión permanente cuando la importancia del asunto lo requiera. </w:t>
      </w:r>
    </w:p>
    <w:p w14:paraId="143DD3CE" w14:textId="77777777" w:rsidR="00F04204"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lastRenderedPageBreak/>
        <w:t xml:space="preserve">Las sesiones de los ayuntamientos serán públicas y deberán transmitirse a través de la página de internet del municipio. Las sesiones de los ayuntamientos se celebrarán en la sala de cabildos; y cuando la solemnidad del caso lo requiera, en el recinto previamente declarado oficial para tal objeto. Los ayuntamientos sesionarán en cabildo abierto cuando menos bimestralmente. </w:t>
      </w:r>
    </w:p>
    <w:p w14:paraId="67ED639A" w14:textId="77777777" w:rsidR="00F04204"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9F02A5E" w14:textId="77777777" w:rsidR="00F04204"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14:paraId="6FA925B3"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080FC7D8"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Para la celebración de las sesiones se deberá contar con un orden del día que contenga como mínimo: </w:t>
      </w:r>
    </w:p>
    <w:p w14:paraId="1DD7A7ED"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a) Lista de Asistencia y en su caso declaración del quórum legal; </w:t>
      </w:r>
    </w:p>
    <w:p w14:paraId="62E0C264"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b) Lectura, discusión y en su caso aprobación del acta de la sesión anterior; c) Aprobación del orden del día; </w:t>
      </w:r>
    </w:p>
    <w:p w14:paraId="6669CA7F"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d) Presentación de asuntos y turno a Comisiones; </w:t>
      </w:r>
    </w:p>
    <w:p w14:paraId="6E4CB23A"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e) Lectura, discusión y en su caso, aprobación de los acuerdos; y </w:t>
      </w:r>
    </w:p>
    <w:p w14:paraId="2E5F8687" w14:textId="77777777" w:rsidR="00BB5FE6"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f) Asuntos generales. </w:t>
      </w:r>
    </w:p>
    <w:p w14:paraId="136D3B29" w14:textId="21B8B6D2" w:rsidR="00F04204" w:rsidRPr="00BB5FE6" w:rsidRDefault="00F04204"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w:t>
      </w:r>
    </w:p>
    <w:p w14:paraId="433391BE" w14:textId="77777777" w:rsidR="00BB5FE6" w:rsidRDefault="00BB5FE6" w:rsidP="00BB5FE6">
      <w:pPr>
        <w:spacing w:line="276" w:lineRule="auto"/>
        <w:ind w:left="851" w:right="902"/>
        <w:jc w:val="both"/>
        <w:rPr>
          <w:rFonts w:ascii="Palatino Linotype" w:hAnsi="Palatino Linotype"/>
          <w:i/>
          <w:sz w:val="22"/>
          <w:szCs w:val="22"/>
        </w:rPr>
      </w:pPr>
      <w:r w:rsidRPr="00BB5FE6">
        <w:rPr>
          <w:rFonts w:ascii="Palatino Linotype" w:hAnsi="Palatino Linotype"/>
          <w:b/>
          <w:i/>
          <w:sz w:val="22"/>
          <w:szCs w:val="22"/>
        </w:rPr>
        <w:t>Artículo 30.</w:t>
      </w:r>
      <w:r w:rsidRPr="00BB5FE6">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14:paraId="3447C33A" w14:textId="2C6B0688" w:rsidR="00BB5FE6" w:rsidRPr="00BB5FE6" w:rsidRDefault="00BB5FE6"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56CC03F" w14:textId="77777777" w:rsidR="00BB5FE6" w:rsidRPr="00BB5FE6" w:rsidRDefault="00BB5FE6"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lastRenderedPageBreak/>
        <w:t xml:space="preserve">De las actas, se les entregará copia certificada en formato físico o electrónico a los integrantes del Ayuntamiento que lo soliciten en un plazo no mayor de ocho días hábiles. </w:t>
      </w:r>
    </w:p>
    <w:p w14:paraId="464A5E98" w14:textId="5817F0B9" w:rsidR="00BB5FE6" w:rsidRDefault="00BB5FE6" w:rsidP="00BB5FE6">
      <w:pPr>
        <w:spacing w:line="276" w:lineRule="auto"/>
        <w:ind w:left="851" w:right="902"/>
        <w:jc w:val="both"/>
        <w:rPr>
          <w:rFonts w:ascii="Palatino Linotype" w:hAnsi="Palatino Linotype"/>
          <w:i/>
          <w:sz w:val="22"/>
          <w:szCs w:val="22"/>
        </w:rPr>
      </w:pPr>
      <w:r w:rsidRPr="00BB5FE6">
        <w:rPr>
          <w:rFonts w:ascii="Palatino Linotype" w:hAnsi="Palatino Linotype"/>
          <w:i/>
          <w:sz w:val="22"/>
          <w:szCs w:val="22"/>
        </w:rPr>
        <w:t>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22D88DC1" w14:textId="77777777" w:rsidR="00C31102" w:rsidRPr="00BB5FE6" w:rsidRDefault="00C31102" w:rsidP="00C31102">
      <w:pPr>
        <w:spacing w:line="276" w:lineRule="auto"/>
        <w:ind w:left="851" w:right="902"/>
        <w:jc w:val="both"/>
        <w:rPr>
          <w:rFonts w:ascii="Palatino Linotype" w:hAnsi="Palatino Linotype"/>
          <w:i/>
          <w:sz w:val="22"/>
          <w:szCs w:val="22"/>
        </w:rPr>
      </w:pPr>
      <w:r w:rsidRPr="00BB5FE6">
        <w:rPr>
          <w:rFonts w:ascii="Palatino Linotype" w:hAnsi="Palatino Linotype"/>
          <w:b/>
          <w:i/>
          <w:sz w:val="22"/>
          <w:szCs w:val="22"/>
        </w:rPr>
        <w:t>Artículo 91.-</w:t>
      </w:r>
      <w:r w:rsidRPr="00BB5FE6">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68C2E3E7" w14:textId="77777777" w:rsidR="00C31102" w:rsidRDefault="00C31102" w:rsidP="00C31102">
      <w:pPr>
        <w:spacing w:line="276" w:lineRule="auto"/>
        <w:ind w:left="851" w:right="902"/>
        <w:jc w:val="both"/>
        <w:rPr>
          <w:rFonts w:ascii="Palatino Linotype" w:hAnsi="Palatino Linotype"/>
          <w:i/>
          <w:sz w:val="22"/>
          <w:szCs w:val="22"/>
        </w:rPr>
      </w:pPr>
      <w:r w:rsidRPr="00BB5FE6">
        <w:rPr>
          <w:rFonts w:ascii="Palatino Linotype" w:hAnsi="Palatino Linotype"/>
          <w:b/>
          <w:i/>
          <w:sz w:val="22"/>
          <w:szCs w:val="22"/>
        </w:rPr>
        <w:t>I.</w:t>
      </w:r>
      <w:r w:rsidRPr="00BB5FE6">
        <w:rPr>
          <w:rFonts w:ascii="Palatino Linotype" w:hAnsi="Palatino Linotype"/>
          <w:i/>
          <w:sz w:val="22"/>
          <w:szCs w:val="22"/>
        </w:rPr>
        <w:t xml:space="preserve"> Asistir a las sesiones del ayuntamiento y levantar las actas correspondientes;</w:t>
      </w:r>
    </w:p>
    <w:p w14:paraId="31A505B4" w14:textId="19E558C1" w:rsidR="00C31102" w:rsidRPr="00BB5FE6" w:rsidRDefault="00C31102" w:rsidP="00BB5FE6">
      <w:pPr>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 . .”</w:t>
      </w:r>
    </w:p>
    <w:p w14:paraId="13D973FE" w14:textId="646780EF" w:rsidR="00C0359A" w:rsidRDefault="00BB5FE6" w:rsidP="00DD26A9">
      <w:pPr>
        <w:spacing w:before="240" w:after="240" w:line="360" w:lineRule="auto"/>
        <w:jc w:val="both"/>
        <w:rPr>
          <w:rFonts w:ascii="Palatino Linotype" w:hAnsi="Palatino Linotype" w:cs="Arial"/>
        </w:rPr>
      </w:pPr>
      <w:r>
        <w:rPr>
          <w:rFonts w:ascii="Palatino Linotype" w:hAnsi="Palatino Linotype" w:cs="Arial"/>
        </w:rPr>
        <w:t>Es de lo anterior, que el Servidor Público Habilitado competente para conocer de la información requerida es el Secretario del Ayuntamiento, quien es quien levanta las actas de las sesiones de cabildo, mismas que se celebraran cuando menos una ve</w:t>
      </w:r>
      <w:r w:rsidR="006344EC">
        <w:rPr>
          <w:rFonts w:ascii="Palatino Linotype" w:hAnsi="Palatino Linotype" w:cs="Arial"/>
        </w:rPr>
        <w:t>z cada ocho días, o las veces que considere necesarias cuando se tengan que tratar asuntos de urgente resolución.</w:t>
      </w:r>
    </w:p>
    <w:p w14:paraId="5BA09249" w14:textId="77777777" w:rsidR="006344EC" w:rsidRDefault="006344EC" w:rsidP="006344EC">
      <w:pPr>
        <w:spacing w:line="360" w:lineRule="auto"/>
        <w:jc w:val="both"/>
        <w:rPr>
          <w:rFonts w:ascii="Palatino Linotype" w:hAnsi="Palatino Linotype" w:cs="Arial"/>
        </w:rPr>
      </w:pPr>
      <w:r>
        <w:rPr>
          <w:rFonts w:ascii="Palatino Linotype" w:hAnsi="Palatino Linotype" w:cs="Arial"/>
        </w:rPr>
        <w:t>Así mismo, es importante precisar que es una obligación de transparencia específica regulada en el artículo 94, fracción II inciso b), de la Ley de la Materia que señala:</w:t>
      </w:r>
    </w:p>
    <w:p w14:paraId="3A18DAF4" w14:textId="77777777" w:rsidR="006344EC" w:rsidRPr="007571F2" w:rsidRDefault="006344EC" w:rsidP="006344EC">
      <w:pPr>
        <w:spacing w:line="276" w:lineRule="auto"/>
        <w:ind w:left="851" w:right="899"/>
        <w:jc w:val="both"/>
        <w:rPr>
          <w:rFonts w:ascii="Palatino Linotype" w:hAnsi="Palatino Linotype"/>
          <w:i/>
          <w:sz w:val="22"/>
          <w:szCs w:val="22"/>
        </w:rPr>
      </w:pPr>
      <w:r w:rsidRPr="007571F2">
        <w:rPr>
          <w:rFonts w:ascii="Palatino Linotype" w:hAnsi="Palatino Linotype"/>
          <w:b/>
          <w:i/>
          <w:sz w:val="22"/>
          <w:szCs w:val="22"/>
        </w:rPr>
        <w:t>Artículo 94</w:t>
      </w:r>
      <w:r w:rsidRPr="007571F2">
        <w:rPr>
          <w:rFonts w:ascii="Palatino Linotype" w:hAnsi="Palatino Linotype"/>
          <w:i/>
          <w:sz w:val="22"/>
          <w:szCs w:val="22"/>
        </w:rPr>
        <w:t xml:space="preserve">. Además de las obligaciones de transparencia común a que se refiere el Capítulo II de este Título, los sujetos obligados del Poder Ejecutivo Local y </w:t>
      </w:r>
      <w:r w:rsidRPr="007571F2">
        <w:rPr>
          <w:rFonts w:ascii="Palatino Linotype" w:hAnsi="Palatino Linotype"/>
          <w:i/>
          <w:sz w:val="22"/>
          <w:szCs w:val="22"/>
        </w:rPr>
        <w:lastRenderedPageBreak/>
        <w:t>municipales, deberán poner a disposición del público y actualizar la siguiente información:</w:t>
      </w:r>
    </w:p>
    <w:p w14:paraId="669493B6" w14:textId="77777777" w:rsidR="006344EC" w:rsidRPr="007571F2" w:rsidRDefault="006344EC" w:rsidP="006344EC">
      <w:pPr>
        <w:spacing w:line="276" w:lineRule="auto"/>
        <w:ind w:left="851" w:right="899"/>
        <w:jc w:val="both"/>
        <w:rPr>
          <w:rFonts w:ascii="Palatino Linotype" w:hAnsi="Palatino Linotype"/>
          <w:b/>
          <w:i/>
          <w:sz w:val="22"/>
          <w:szCs w:val="22"/>
        </w:rPr>
      </w:pPr>
      <w:r w:rsidRPr="007571F2">
        <w:rPr>
          <w:rFonts w:ascii="Palatino Linotype" w:hAnsi="Palatino Linotype"/>
          <w:b/>
          <w:i/>
          <w:sz w:val="22"/>
          <w:szCs w:val="22"/>
        </w:rPr>
        <w:t xml:space="preserve">II. Adicionalmente en el caso de los municipios: </w:t>
      </w:r>
    </w:p>
    <w:p w14:paraId="6CF39B7C" w14:textId="77777777" w:rsidR="006344EC" w:rsidRPr="007571F2" w:rsidRDefault="006344EC" w:rsidP="006344EC">
      <w:pPr>
        <w:spacing w:line="276" w:lineRule="auto"/>
        <w:ind w:left="851" w:right="899"/>
        <w:jc w:val="both"/>
        <w:rPr>
          <w:rFonts w:ascii="Palatino Linotype" w:hAnsi="Palatino Linotype"/>
          <w:i/>
          <w:sz w:val="22"/>
          <w:szCs w:val="22"/>
        </w:rPr>
      </w:pPr>
      <w:r w:rsidRPr="007571F2">
        <w:rPr>
          <w:rFonts w:ascii="Palatino Linotype" w:hAnsi="Palatino Linotype"/>
          <w:i/>
          <w:sz w:val="22"/>
          <w:szCs w:val="22"/>
        </w:rPr>
        <w:t xml:space="preserve">a) El contenido de las gacetas municipales, las cuales deberán comprender los resolutivos y acuerdos aprobados por los ayuntamientos; </w:t>
      </w:r>
    </w:p>
    <w:p w14:paraId="58A0D33D" w14:textId="77777777" w:rsidR="006344EC" w:rsidRDefault="006344EC" w:rsidP="006344EC">
      <w:pPr>
        <w:spacing w:line="276" w:lineRule="auto"/>
        <w:ind w:left="851" w:right="899"/>
        <w:jc w:val="both"/>
        <w:rPr>
          <w:rFonts w:ascii="Palatino Linotype" w:hAnsi="Palatino Linotype"/>
          <w:i/>
          <w:sz w:val="22"/>
          <w:szCs w:val="22"/>
        </w:rPr>
      </w:pPr>
      <w:r w:rsidRPr="007571F2">
        <w:rPr>
          <w:rFonts w:ascii="Palatino Linotype" w:hAnsi="Palatino Linotype"/>
          <w:b/>
          <w:i/>
          <w:sz w:val="22"/>
          <w:szCs w:val="22"/>
          <w:u w:val="single"/>
        </w:rPr>
        <w:t>b) Las actas de sesiones de cabildo</w:t>
      </w:r>
      <w:r w:rsidRPr="007571F2">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14:paraId="2CD4BA48" w14:textId="77777777" w:rsidR="006344EC" w:rsidRDefault="006344EC" w:rsidP="006344EC">
      <w:pPr>
        <w:spacing w:line="276" w:lineRule="auto"/>
        <w:ind w:right="899"/>
        <w:jc w:val="both"/>
        <w:rPr>
          <w:rFonts w:ascii="Palatino Linotype" w:hAnsi="Palatino Linotype"/>
          <w:b/>
          <w:i/>
          <w:sz w:val="22"/>
          <w:szCs w:val="22"/>
          <w:u w:val="single"/>
        </w:rPr>
      </w:pPr>
    </w:p>
    <w:p w14:paraId="77FB1DF1" w14:textId="3CDD971F" w:rsidR="006344EC" w:rsidRDefault="006344EC" w:rsidP="006344EC">
      <w:pPr>
        <w:spacing w:line="360" w:lineRule="auto"/>
        <w:jc w:val="both"/>
        <w:rPr>
          <w:rFonts w:ascii="Palatino Linotype" w:hAnsi="Palatino Linotype" w:cs="Arial"/>
        </w:rPr>
      </w:pPr>
      <w:r>
        <w:rPr>
          <w:rFonts w:ascii="Palatino Linotype" w:hAnsi="Palatino Linotype" w:cs="Arial"/>
        </w:rPr>
        <w:t xml:space="preserve">Es de lo expuesto, que </w:t>
      </w:r>
      <w:r w:rsidRPr="007571F2">
        <w:rPr>
          <w:rFonts w:ascii="Palatino Linotype" w:hAnsi="Palatino Linotype" w:cs="Arial"/>
          <w:b/>
        </w:rPr>
        <w:t>EL SUJETO OBLIGADO</w:t>
      </w:r>
      <w:r w:rsidRPr="007571F2">
        <w:rPr>
          <w:rFonts w:ascii="Palatino Linotype" w:hAnsi="Palatino Linotype" w:cs="Arial"/>
        </w:rPr>
        <w:t xml:space="preserve"> </w:t>
      </w:r>
      <w:r>
        <w:rPr>
          <w:rFonts w:ascii="Palatino Linotype" w:hAnsi="Palatino Linotype" w:cs="Arial"/>
        </w:rPr>
        <w:t xml:space="preserve">tiene la obligación especifica de contar con la información en la página oficial donde se pone a disposición del público en general las obligaciones prevista en la Ley de la materia, denominada Información Pública de Oficio Mexiquense IPOMEX, por lo que es dable ordenar al </w:t>
      </w:r>
      <w:r w:rsidRPr="009F2ECC">
        <w:rPr>
          <w:rFonts w:ascii="Palatino Linotype" w:hAnsi="Palatino Linotype" w:cs="Arial"/>
          <w:b/>
        </w:rPr>
        <w:t>SUJETO OBLIGADO</w:t>
      </w:r>
      <w:r>
        <w:rPr>
          <w:rFonts w:ascii="Palatino Linotype" w:hAnsi="Palatino Linotype" w:cs="Arial"/>
        </w:rPr>
        <w:t xml:space="preserve"> entregue las Actas de Cabildo celebradas del 1 al 31 de enero de 2019; con el objeto de garantizar su derecho de acceso a la información pública.</w:t>
      </w:r>
    </w:p>
    <w:p w14:paraId="282E2A2F" w14:textId="77777777" w:rsidR="00F46419" w:rsidRPr="00F46419" w:rsidRDefault="00F46419" w:rsidP="006344EC">
      <w:pPr>
        <w:spacing w:line="360" w:lineRule="auto"/>
        <w:jc w:val="both"/>
        <w:rPr>
          <w:rFonts w:ascii="Palatino Linotype" w:hAnsi="Palatino Linotype" w:cs="Arial"/>
          <w:sz w:val="18"/>
        </w:rPr>
      </w:pPr>
    </w:p>
    <w:p w14:paraId="0308FE2B" w14:textId="6880D8DE" w:rsidR="00F46419" w:rsidRDefault="006344EC" w:rsidP="00F46419">
      <w:pPr>
        <w:spacing w:line="360" w:lineRule="auto"/>
        <w:jc w:val="both"/>
        <w:rPr>
          <w:rFonts w:ascii="Palatino Linotype" w:hAnsi="Palatino Linotype" w:cs="Arial"/>
        </w:rPr>
      </w:pPr>
      <w:r w:rsidRPr="00D6153D">
        <w:rPr>
          <w:rFonts w:ascii="Palatino Linotype" w:hAnsi="Palatino Linotype" w:cs="Arial"/>
        </w:rPr>
        <w:t xml:space="preserve">Ahora bien, en relación </w:t>
      </w:r>
      <w:r w:rsidR="00D6153D">
        <w:rPr>
          <w:rFonts w:ascii="Palatino Linotype" w:hAnsi="Palatino Linotype" w:cs="Arial"/>
        </w:rPr>
        <w:t xml:space="preserve">a que el particular requirió al </w:t>
      </w:r>
      <w:r w:rsidR="00D6153D" w:rsidRPr="00F46419">
        <w:rPr>
          <w:rFonts w:ascii="Palatino Linotype" w:hAnsi="Palatino Linotype" w:cs="Arial"/>
          <w:b/>
        </w:rPr>
        <w:t>SUJETO OBLIGADO</w:t>
      </w:r>
      <w:r w:rsidR="00D6153D">
        <w:rPr>
          <w:rFonts w:ascii="Palatino Linotype" w:hAnsi="Palatino Linotype" w:cs="Arial"/>
        </w:rPr>
        <w:t xml:space="preserve"> </w:t>
      </w:r>
      <w:r w:rsidR="00D6153D" w:rsidRPr="00D6153D">
        <w:rPr>
          <w:rFonts w:ascii="Palatino Linotype" w:hAnsi="Palatino Linotype"/>
          <w:color w:val="000000"/>
        </w:rPr>
        <w:t>la nómina de la segunda quincena de enero de 2019</w:t>
      </w:r>
      <w:r w:rsidR="00D6153D">
        <w:rPr>
          <w:rFonts w:ascii="Palatino Linotype" w:hAnsi="Palatino Linotype"/>
          <w:color w:val="000000"/>
        </w:rPr>
        <w:t>, los</w:t>
      </w:r>
      <w:r w:rsidR="00D6153D" w:rsidRPr="008E22B5">
        <w:rPr>
          <w:rFonts w:ascii="Palatino Linotype" w:hAnsi="Palatino Linotype"/>
          <w:color w:val="000000"/>
        </w:rPr>
        <w:t xml:space="preserve"> recibos de nómina firmados de la segunda quincena de enero de 2019, de la Presidenta Municipal, del Síndico y de todos los Regidores del Primero al Décimo,</w:t>
      </w:r>
      <w:r w:rsidR="00D6153D">
        <w:rPr>
          <w:rFonts w:ascii="Palatino Linotype" w:hAnsi="Palatino Linotype"/>
          <w:color w:val="000000"/>
        </w:rPr>
        <w:t xml:space="preserve"> </w:t>
      </w:r>
      <w:r w:rsidR="00D6153D" w:rsidRPr="008E22B5">
        <w:rPr>
          <w:rFonts w:ascii="Palatino Linotype" w:hAnsi="Palatino Linotype"/>
          <w:color w:val="000000"/>
        </w:rPr>
        <w:t>del mes de enero de 2019</w:t>
      </w:r>
      <w:r w:rsidR="00D6153D">
        <w:rPr>
          <w:rFonts w:ascii="Palatino Linotype" w:hAnsi="Palatino Linotype"/>
          <w:color w:val="000000"/>
        </w:rPr>
        <w:t xml:space="preserve">; así como, </w:t>
      </w:r>
      <w:r w:rsidR="00D6153D" w:rsidRPr="008E22B5">
        <w:rPr>
          <w:rFonts w:ascii="Palatino Linotype" w:hAnsi="Palatino Linotype"/>
          <w:color w:val="000000"/>
        </w:rPr>
        <w:t>la nómina de todos los integrantes del Cabild</w:t>
      </w:r>
      <w:r w:rsidR="00F46419">
        <w:rPr>
          <w:rFonts w:ascii="Palatino Linotype" w:hAnsi="Palatino Linotype"/>
          <w:color w:val="000000"/>
        </w:rPr>
        <w:t xml:space="preserve">o del mes de diciembre de 2018, </w:t>
      </w:r>
      <w:r w:rsidR="00F46419">
        <w:rPr>
          <w:rFonts w:ascii="Palatino Linotype" w:hAnsi="Palatino Linotype" w:cs="Arial"/>
        </w:rPr>
        <w:t xml:space="preserve">por lo que, es preciso determinar la información que </w:t>
      </w:r>
      <w:r w:rsidR="00C31102">
        <w:rPr>
          <w:rFonts w:ascii="Palatino Linotype" w:hAnsi="Palatino Linotype" w:cs="Arial"/>
        </w:rPr>
        <w:t>procedería a su entrega</w:t>
      </w:r>
      <w:r w:rsidR="00F46419">
        <w:rPr>
          <w:rFonts w:ascii="Palatino Linotype" w:hAnsi="Palatino Linotype" w:cs="Arial"/>
        </w:rPr>
        <w:t>.</w:t>
      </w:r>
    </w:p>
    <w:p w14:paraId="0B0B622F" w14:textId="77777777" w:rsidR="00F46419" w:rsidRPr="004A4F7E" w:rsidRDefault="00F46419" w:rsidP="00F46419">
      <w:pPr>
        <w:spacing w:line="360" w:lineRule="auto"/>
        <w:jc w:val="both"/>
        <w:rPr>
          <w:rFonts w:ascii="Palatino Linotype" w:hAnsi="Palatino Linotype" w:cs="Arial"/>
          <w:sz w:val="8"/>
        </w:rPr>
      </w:pPr>
    </w:p>
    <w:p w14:paraId="4EC25F25" w14:textId="77777777" w:rsidR="00F46419" w:rsidRPr="00386F5A" w:rsidRDefault="00F46419" w:rsidP="00F46419">
      <w:pPr>
        <w:spacing w:before="120" w:after="120" w:line="360" w:lineRule="auto"/>
        <w:jc w:val="both"/>
        <w:rPr>
          <w:rFonts w:ascii="Palatino Linotype" w:hAnsi="Palatino Linotype" w:cs="Arial"/>
        </w:rPr>
      </w:pPr>
      <w:r w:rsidRPr="00386F5A">
        <w:rPr>
          <w:rFonts w:ascii="Palatino Linotype" w:hAnsi="Palatino Linotype" w:cs="Arial"/>
        </w:rPr>
        <w:t xml:space="preserve">En nuestra legislación no existe como tal una definición de </w:t>
      </w:r>
      <w:r w:rsidRPr="00386F5A">
        <w:rPr>
          <w:rFonts w:ascii="Palatino Linotype" w:hAnsi="Palatino Linotype" w:cs="Arial"/>
          <w:b/>
        </w:rPr>
        <w:t>“</w:t>
      </w:r>
      <w:r w:rsidRPr="00386F5A">
        <w:rPr>
          <w:rFonts w:ascii="Palatino Linotype" w:hAnsi="Palatino Linotype" w:cs="Arial"/>
          <w:b/>
          <w:u w:val="single"/>
        </w:rPr>
        <w:t>nómina</w:t>
      </w:r>
      <w:r w:rsidRPr="00386F5A">
        <w:rPr>
          <w:rFonts w:ascii="Palatino Linotype" w:hAnsi="Palatino Linotype" w:cs="Arial"/>
          <w:b/>
        </w:rPr>
        <w:t>”</w:t>
      </w:r>
      <w:r w:rsidRPr="00386F5A">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w:t>
      </w:r>
      <w:r w:rsidRPr="00386F5A">
        <w:rPr>
          <w:rFonts w:ascii="Palatino Linotype" w:hAnsi="Palatino Linotype" w:cs="Arial"/>
        </w:rPr>
        <w:lastRenderedPageBreak/>
        <w:t>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1C8F683" w14:textId="77777777" w:rsidR="00F46419" w:rsidRPr="00386F5A" w:rsidRDefault="00F46419" w:rsidP="00F46419">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bCs/>
          <w:i/>
          <w:sz w:val="22"/>
          <w:szCs w:val="20"/>
          <w:lang w:eastAsia="es-MX"/>
        </w:rPr>
        <w:t>“</w:t>
      </w:r>
      <w:r w:rsidRPr="00386F5A">
        <w:rPr>
          <w:rFonts w:ascii="Palatino Linotype" w:hAnsi="Palatino Linotype" w:cs="Arial"/>
          <w:b/>
          <w:bCs/>
          <w:i/>
          <w:sz w:val="22"/>
          <w:szCs w:val="20"/>
          <w:lang w:eastAsia="es-MX"/>
        </w:rPr>
        <w:t>NÓMINA</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Listado general de los trabajadores de una institución, en</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el cual se asientan las percepciones brutas, deducciones y</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alcance neto de las mismas; la nómina es utilizada para</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 xml:space="preserve">efectuar los pagos </w:t>
      </w:r>
      <w:r w:rsidRPr="00386F5A">
        <w:rPr>
          <w:rFonts w:ascii="Palatino Linotype" w:hAnsi="Palatino Linotype" w:cs="Arial"/>
          <w:bCs/>
          <w:i/>
          <w:sz w:val="22"/>
          <w:szCs w:val="22"/>
        </w:rPr>
        <w:t>periódicos</w:t>
      </w:r>
      <w:r w:rsidRPr="00386F5A">
        <w:rPr>
          <w:rFonts w:ascii="Palatino Linotype" w:hAnsi="Palatino Linotype" w:cs="Arial"/>
          <w:i/>
          <w:sz w:val="22"/>
          <w:szCs w:val="20"/>
          <w:lang w:eastAsia="es-MX"/>
        </w:rPr>
        <w:t xml:space="preserve"> (semanales, </w:t>
      </w:r>
      <w:r w:rsidRPr="00386F5A">
        <w:rPr>
          <w:rFonts w:ascii="Palatino Linotype" w:hAnsi="Palatino Linotype"/>
          <w:i/>
          <w:color w:val="000000"/>
          <w:sz w:val="22"/>
          <w:szCs w:val="22"/>
        </w:rPr>
        <w:t>quincenales</w:t>
      </w:r>
      <w:r w:rsidRPr="00386F5A">
        <w:rPr>
          <w:rFonts w:ascii="Palatino Linotype" w:hAnsi="Palatino Linotype" w:cs="Arial"/>
          <w:i/>
          <w:sz w:val="22"/>
          <w:szCs w:val="20"/>
          <w:lang w:eastAsia="es-MX"/>
        </w:rPr>
        <w:t xml:space="preserve"> o</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mensuales) a los trabajadores por concepto de sueldos y</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salarios.”</w:t>
      </w:r>
    </w:p>
    <w:p w14:paraId="65A5AF3E" w14:textId="77777777" w:rsidR="00F46419" w:rsidRPr="00386F5A" w:rsidRDefault="00F46419" w:rsidP="00F46419">
      <w:pPr>
        <w:spacing w:before="120" w:after="120" w:line="276" w:lineRule="auto"/>
        <w:ind w:left="709" w:right="709"/>
        <w:jc w:val="both"/>
        <w:rPr>
          <w:rFonts w:ascii="Palatino Linotype" w:hAnsi="Palatino Linotype" w:cs="Arial"/>
          <w:i/>
          <w:sz w:val="12"/>
          <w:szCs w:val="20"/>
          <w:lang w:eastAsia="es-MX"/>
        </w:rPr>
      </w:pPr>
    </w:p>
    <w:p w14:paraId="2040CB72" w14:textId="77777777" w:rsidR="00F46419" w:rsidRPr="00386F5A" w:rsidRDefault="00F46419" w:rsidP="00F46419">
      <w:pPr>
        <w:spacing w:before="120" w:after="120" w:line="360" w:lineRule="auto"/>
        <w:jc w:val="both"/>
        <w:rPr>
          <w:rFonts w:ascii="Palatino Linotype" w:hAnsi="Palatino Linotype" w:cs="Arial"/>
          <w:lang w:eastAsia="es-MX"/>
        </w:rPr>
      </w:pPr>
      <w:r w:rsidRPr="00386F5A">
        <w:rPr>
          <w:rFonts w:ascii="Palatino Linotype" w:hAnsi="Palatino Linotype" w:cs="Arial"/>
        </w:rPr>
        <w:t>Como ya se apuntó, si bien es cierto nuestra legislación no establece la definición de “nómina”,</w:t>
      </w:r>
      <w:r w:rsidRPr="00386F5A">
        <w:rPr>
          <w:rFonts w:ascii="Palatino Linotype" w:hAnsi="Palatino Linotype" w:cs="Arial"/>
          <w:b/>
        </w:rPr>
        <w:t xml:space="preserve"> </w:t>
      </w:r>
      <w:r w:rsidRPr="00386F5A">
        <w:rPr>
          <w:rFonts w:ascii="Palatino Linotype" w:hAnsi="Palatino Linotype" w:cs="Arial"/>
          <w:lang w:eastAsia="es-MX"/>
        </w:rPr>
        <w:t xml:space="preserve">este término es </w:t>
      </w:r>
      <w:r w:rsidRPr="00386F5A">
        <w:rPr>
          <w:rFonts w:ascii="Palatino Linotype" w:hAnsi="Palatino Linotype" w:cs="Arial"/>
        </w:rPr>
        <w:t>mencionado</w:t>
      </w:r>
      <w:r w:rsidRPr="00386F5A">
        <w:rPr>
          <w:rFonts w:ascii="Palatino Linotype" w:hAnsi="Palatino Linotype" w:cs="Arial"/>
          <w:lang w:eastAsia="es-MX"/>
        </w:rPr>
        <w:t xml:space="preserve"> en diferentes ordenamientos legales, así el artículo 804 fracción II de la Ley Federal de Trabajo, señala lo siguiente: </w:t>
      </w:r>
    </w:p>
    <w:p w14:paraId="70C999CC" w14:textId="77777777" w:rsidR="00F46419" w:rsidRPr="00386F5A" w:rsidRDefault="00F46419" w:rsidP="00F46419">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bCs/>
          <w:i/>
          <w:sz w:val="22"/>
          <w:szCs w:val="20"/>
          <w:lang w:eastAsia="es-MX"/>
        </w:rPr>
        <w:t>“</w:t>
      </w:r>
      <w:r w:rsidRPr="00386F5A">
        <w:rPr>
          <w:rFonts w:ascii="Palatino Linotype" w:hAnsi="Palatino Linotype" w:cs="Arial"/>
          <w:b/>
          <w:i/>
          <w:sz w:val="22"/>
          <w:szCs w:val="20"/>
          <w:lang w:eastAsia="es-MX"/>
        </w:rPr>
        <w:t>Artículo 804.-</w:t>
      </w:r>
      <w:r w:rsidRPr="00386F5A">
        <w:rPr>
          <w:rFonts w:ascii="Palatino Linotype" w:hAnsi="Palatino Linotype" w:cs="Arial"/>
          <w:i/>
          <w:sz w:val="22"/>
          <w:szCs w:val="20"/>
          <w:lang w:eastAsia="es-MX"/>
        </w:rPr>
        <w:t xml:space="preserve"> </w:t>
      </w:r>
      <w:r w:rsidRPr="00386F5A">
        <w:rPr>
          <w:rFonts w:ascii="Palatino Linotype" w:hAnsi="Palatino Linotype" w:cs="Arial"/>
          <w:b/>
          <w:i/>
          <w:sz w:val="22"/>
          <w:szCs w:val="20"/>
          <w:u w:val="single"/>
          <w:lang w:eastAsia="es-MX"/>
        </w:rPr>
        <w:t>El patrón tiene obligación de conservar y exhibir en juicio los documentos que a continuación se precisan</w:t>
      </w:r>
      <w:r w:rsidRPr="00386F5A">
        <w:rPr>
          <w:rFonts w:ascii="Palatino Linotype" w:hAnsi="Palatino Linotype" w:cs="Arial"/>
          <w:i/>
          <w:sz w:val="22"/>
          <w:szCs w:val="20"/>
          <w:lang w:eastAsia="es-MX"/>
        </w:rPr>
        <w:t xml:space="preserve">: </w:t>
      </w:r>
    </w:p>
    <w:p w14:paraId="011E0898" w14:textId="77777777" w:rsidR="00F46419" w:rsidRPr="00386F5A" w:rsidRDefault="00F46419" w:rsidP="00F46419">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w:t>
      </w:r>
    </w:p>
    <w:p w14:paraId="783C6ED4" w14:textId="77777777" w:rsidR="00F46419" w:rsidRPr="00386F5A" w:rsidRDefault="00F46419" w:rsidP="00F46419">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 xml:space="preserve">II. Listas de raya o </w:t>
      </w:r>
      <w:r w:rsidRPr="00386F5A">
        <w:rPr>
          <w:rFonts w:ascii="Palatino Linotype" w:hAnsi="Palatino Linotype" w:cs="Arial"/>
          <w:b/>
          <w:i/>
          <w:sz w:val="22"/>
          <w:szCs w:val="20"/>
          <w:u w:val="single"/>
          <w:lang w:eastAsia="es-MX"/>
        </w:rPr>
        <w:t>nómina de personal</w:t>
      </w:r>
      <w:r w:rsidRPr="00386F5A">
        <w:rPr>
          <w:rFonts w:ascii="Palatino Linotype" w:hAnsi="Palatino Linotype" w:cs="Arial"/>
          <w:i/>
          <w:sz w:val="22"/>
          <w:szCs w:val="20"/>
          <w:lang w:eastAsia="es-MX"/>
        </w:rPr>
        <w:t xml:space="preserve">, cuando se lleven en el centro de trabajo; o recibos de pagos de salarios; </w:t>
      </w:r>
    </w:p>
    <w:p w14:paraId="4174C363" w14:textId="77777777" w:rsidR="00F46419" w:rsidRPr="00386F5A" w:rsidRDefault="00F46419" w:rsidP="00F46419">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w:t>
      </w:r>
    </w:p>
    <w:p w14:paraId="37788275" w14:textId="77777777" w:rsidR="00F46419" w:rsidRPr="00386F5A" w:rsidRDefault="00F46419" w:rsidP="00F46419">
      <w:pPr>
        <w:spacing w:line="276" w:lineRule="auto"/>
        <w:ind w:left="851" w:right="992"/>
        <w:jc w:val="both"/>
        <w:rPr>
          <w:rFonts w:ascii="Palatino Linotype" w:hAnsi="Palatino Linotype"/>
          <w:sz w:val="22"/>
          <w:szCs w:val="20"/>
        </w:rPr>
      </w:pPr>
      <w:r w:rsidRPr="00386F5A">
        <w:rPr>
          <w:rFonts w:ascii="Palatino Linotype" w:hAnsi="Palatino Linotype" w:cs="Arial"/>
          <w:b/>
          <w:i/>
          <w:sz w:val="22"/>
          <w:szCs w:val="20"/>
          <w:u w:val="single"/>
          <w:lang w:eastAsia="es-MX"/>
        </w:rPr>
        <w:t>Los documentos</w:t>
      </w:r>
      <w:r w:rsidRPr="00386F5A">
        <w:rPr>
          <w:rFonts w:ascii="Palatino Linotype" w:hAnsi="Palatino Linotype" w:cs="Arial"/>
          <w:i/>
          <w:sz w:val="22"/>
          <w:szCs w:val="20"/>
          <w:lang w:eastAsia="es-MX"/>
        </w:rPr>
        <w:t xml:space="preserve"> señalados en la fracción I </w:t>
      </w:r>
      <w:r w:rsidRPr="00386F5A">
        <w:rPr>
          <w:rFonts w:ascii="Palatino Linotype" w:hAnsi="Palatino Linotype" w:cs="Arial"/>
          <w:b/>
          <w:i/>
          <w:sz w:val="22"/>
          <w:szCs w:val="20"/>
          <w:u w:val="single"/>
          <w:lang w:eastAsia="es-MX"/>
        </w:rPr>
        <w:t>deberán conservarse</w:t>
      </w:r>
      <w:r w:rsidRPr="00386F5A">
        <w:rPr>
          <w:rFonts w:ascii="Palatino Linotype" w:hAnsi="Palatino Linotype" w:cs="Arial"/>
          <w:i/>
          <w:sz w:val="22"/>
          <w:szCs w:val="20"/>
          <w:lang w:eastAsia="es-MX"/>
        </w:rPr>
        <w:t xml:space="preserve"> mientras dure la relación laboral y hasta un año después; los </w:t>
      </w:r>
      <w:r w:rsidRPr="00386F5A">
        <w:rPr>
          <w:rFonts w:ascii="Palatino Linotype" w:hAnsi="Palatino Linotype" w:cs="Arial"/>
          <w:b/>
          <w:i/>
          <w:sz w:val="22"/>
          <w:szCs w:val="20"/>
          <w:u w:val="single"/>
          <w:lang w:eastAsia="es-MX"/>
        </w:rPr>
        <w:t>señalados en las fracciones II</w:t>
      </w:r>
      <w:r w:rsidRPr="00386F5A">
        <w:rPr>
          <w:rFonts w:ascii="Palatino Linotype" w:hAnsi="Palatino Linotype" w:cs="Arial"/>
          <w:i/>
          <w:sz w:val="22"/>
          <w:szCs w:val="20"/>
          <w:lang w:eastAsia="es-MX"/>
        </w:rPr>
        <w:t xml:space="preserve">, III y IV, </w:t>
      </w:r>
      <w:r w:rsidRPr="00386F5A">
        <w:rPr>
          <w:rFonts w:ascii="Palatino Linotype" w:hAnsi="Palatino Linotype" w:cs="Arial"/>
          <w:b/>
          <w:i/>
          <w:sz w:val="22"/>
          <w:szCs w:val="20"/>
          <w:u w:val="single"/>
          <w:lang w:eastAsia="es-MX"/>
        </w:rPr>
        <w:t>durante el último año y un año después de que se extinga la relación laboral</w:t>
      </w:r>
      <w:r w:rsidRPr="00386F5A">
        <w:rPr>
          <w:rFonts w:ascii="Palatino Linotype" w:hAnsi="Palatino Linotype" w:cs="Arial"/>
          <w:i/>
          <w:sz w:val="22"/>
          <w:szCs w:val="20"/>
          <w:lang w:eastAsia="es-MX"/>
        </w:rPr>
        <w:t xml:space="preserve">; y los mencionados en la fracción V, conforme lo señalen las Leyes que los rijan. </w:t>
      </w:r>
      <w:r w:rsidRPr="00386F5A">
        <w:rPr>
          <w:rFonts w:ascii="Palatino Linotype" w:hAnsi="Palatino Linotype" w:cs="Arial"/>
          <w:i/>
          <w:sz w:val="22"/>
          <w:szCs w:val="20"/>
          <w:lang w:eastAsia="es-MX"/>
        </w:rPr>
        <w:cr/>
      </w:r>
      <w:r w:rsidRPr="00386F5A">
        <w:rPr>
          <w:rFonts w:ascii="Palatino Linotype" w:hAnsi="Palatino Linotype"/>
          <w:sz w:val="22"/>
          <w:szCs w:val="20"/>
        </w:rPr>
        <w:t>(Énfasis añadido)</w:t>
      </w:r>
    </w:p>
    <w:p w14:paraId="2531A603" w14:textId="77777777" w:rsidR="00F46419" w:rsidRPr="00386F5A" w:rsidRDefault="00F46419" w:rsidP="00F46419">
      <w:pPr>
        <w:autoSpaceDE w:val="0"/>
        <w:autoSpaceDN w:val="0"/>
        <w:adjustRightInd w:val="0"/>
        <w:spacing w:before="240" w:after="240" w:line="360" w:lineRule="auto"/>
        <w:jc w:val="both"/>
        <w:rPr>
          <w:rFonts w:ascii="Palatino Linotype" w:hAnsi="Palatino Linotype" w:cs="Arial"/>
        </w:rPr>
      </w:pPr>
      <w:r w:rsidRPr="00386F5A">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7CBA7CF4" w14:textId="77777777" w:rsidR="00F46419" w:rsidRPr="00386F5A" w:rsidRDefault="00F46419" w:rsidP="00F46419">
      <w:pPr>
        <w:autoSpaceDE w:val="0"/>
        <w:autoSpaceDN w:val="0"/>
        <w:adjustRightInd w:val="0"/>
        <w:spacing w:before="240" w:after="240" w:line="360" w:lineRule="auto"/>
        <w:jc w:val="both"/>
        <w:rPr>
          <w:rFonts w:ascii="Palatino Linotype" w:hAnsi="Palatino Linotype"/>
        </w:rPr>
      </w:pPr>
      <w:r w:rsidRPr="00386F5A">
        <w:rPr>
          <w:rFonts w:ascii="Palatino Linotype" w:hAnsi="Palatino Linotype"/>
        </w:rPr>
        <w:lastRenderedPageBreak/>
        <w:t>De igual forma, la Constitución Política del Estado Libre y Soberano de México dispone en lo relativo a las remuneraciones de los servidores públicos, lo siguiente:</w:t>
      </w:r>
    </w:p>
    <w:p w14:paraId="1958A1DE" w14:textId="77777777" w:rsidR="00F46419" w:rsidRPr="00386F5A" w:rsidRDefault="00F46419" w:rsidP="00F46419">
      <w:pPr>
        <w:spacing w:before="120" w:after="240" w:line="276" w:lineRule="auto"/>
        <w:ind w:left="851" w:right="992"/>
        <w:jc w:val="both"/>
        <w:rPr>
          <w:rFonts w:ascii="Palatino Linotype" w:hAnsi="Palatino Linotype" w:cs="Arial"/>
          <w:bCs/>
          <w:i/>
          <w:sz w:val="22"/>
          <w:szCs w:val="22"/>
        </w:rPr>
      </w:pPr>
      <w:r w:rsidRPr="00386F5A">
        <w:rPr>
          <w:rFonts w:ascii="Palatino Linotype" w:hAnsi="Palatino Linotype" w:cs="Arial"/>
          <w:b/>
          <w:bCs/>
          <w:i/>
          <w:sz w:val="22"/>
          <w:szCs w:val="22"/>
        </w:rPr>
        <w:t xml:space="preserve">“Artículo 147.- </w:t>
      </w:r>
      <w:r w:rsidRPr="00386F5A">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7846739F" w14:textId="77777777" w:rsidR="00F46419" w:rsidRPr="00386F5A" w:rsidRDefault="00F46419" w:rsidP="00F46419">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41CEA0E2" w14:textId="77777777" w:rsidR="00F46419" w:rsidRPr="00386F5A" w:rsidRDefault="00F46419" w:rsidP="00F46419">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
          <w:bCs/>
          <w:i/>
          <w:sz w:val="22"/>
          <w:szCs w:val="22"/>
        </w:rPr>
        <w:t>“Artículo 3.-</w:t>
      </w:r>
      <w:r w:rsidRPr="00386F5A">
        <w:rPr>
          <w:rFonts w:ascii="Palatino Linotype" w:hAnsi="Palatino Linotype" w:cs="Arial"/>
          <w:bCs/>
          <w:i/>
          <w:sz w:val="22"/>
          <w:szCs w:val="22"/>
        </w:rPr>
        <w:t xml:space="preserve"> Para efectos de este Código, Ley de Ingresos del Estado y del Presupuesto de Egresos se entenderá por:</w:t>
      </w:r>
    </w:p>
    <w:p w14:paraId="2EFEDD56" w14:textId="77777777" w:rsidR="00F46419" w:rsidRPr="00386F5A" w:rsidRDefault="00F46419" w:rsidP="00F46419">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Cs/>
          <w:i/>
          <w:sz w:val="22"/>
          <w:szCs w:val="22"/>
        </w:rPr>
        <w:t>(…)</w:t>
      </w:r>
    </w:p>
    <w:p w14:paraId="027E00EA" w14:textId="77777777" w:rsidR="00F46419" w:rsidRPr="00386F5A" w:rsidRDefault="00F46419" w:rsidP="00F46419">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
          <w:bCs/>
          <w:i/>
          <w:sz w:val="22"/>
          <w:szCs w:val="22"/>
        </w:rPr>
        <w:t xml:space="preserve">XXXII. Remuneración: </w:t>
      </w:r>
      <w:r w:rsidRPr="00386F5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36F5CE3A" w14:textId="77777777" w:rsidR="00F46419" w:rsidRPr="00386F5A" w:rsidRDefault="00F46419" w:rsidP="00F46419">
      <w:pPr>
        <w:spacing w:line="276" w:lineRule="auto"/>
        <w:ind w:left="851" w:right="992"/>
        <w:jc w:val="both"/>
        <w:rPr>
          <w:rFonts w:ascii="Palatino Linotype" w:hAnsi="Palatino Linotype"/>
          <w:sz w:val="22"/>
          <w:szCs w:val="20"/>
        </w:rPr>
      </w:pPr>
      <w:r w:rsidRPr="00386F5A">
        <w:rPr>
          <w:rFonts w:ascii="Palatino Linotype" w:hAnsi="Palatino Linotype"/>
          <w:sz w:val="22"/>
          <w:szCs w:val="20"/>
        </w:rPr>
        <w:t>(Énfasis añadido)</w:t>
      </w:r>
    </w:p>
    <w:p w14:paraId="0EF549E9" w14:textId="77777777" w:rsidR="00F46419" w:rsidRPr="00386F5A" w:rsidRDefault="00F46419" w:rsidP="00F46419">
      <w:pPr>
        <w:spacing w:before="120" w:after="240" w:line="276" w:lineRule="auto"/>
        <w:ind w:left="851" w:right="992"/>
        <w:contextualSpacing/>
        <w:jc w:val="both"/>
        <w:rPr>
          <w:rFonts w:ascii="Palatino Linotype" w:hAnsi="Palatino Linotype" w:cs="Arial"/>
          <w:bCs/>
          <w:i/>
          <w:sz w:val="22"/>
          <w:szCs w:val="22"/>
        </w:rPr>
      </w:pPr>
    </w:p>
    <w:p w14:paraId="73213B05" w14:textId="77777777" w:rsidR="00F46419" w:rsidRPr="00386F5A" w:rsidRDefault="00F46419" w:rsidP="00F46419">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386F5A">
        <w:rPr>
          <w:rFonts w:ascii="Palatino Linotype" w:hAnsi="Palatino Linotype" w:cs="Arial"/>
          <w:color w:val="222222"/>
        </w:rPr>
        <w:lastRenderedPageBreak/>
        <w:t>personas a las que entreguen recursos, atento a ello es que surge la obligación de generar la información relacionada con la nómina solicitada.</w:t>
      </w:r>
    </w:p>
    <w:p w14:paraId="5CE224AD" w14:textId="77777777" w:rsidR="00F46419" w:rsidRPr="00386F5A" w:rsidRDefault="00F46419" w:rsidP="00F46419">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Ahora bien, el artículo 350 del Código Financiero del Estado de México dispone lo que se transcribe a continuación:</w:t>
      </w:r>
    </w:p>
    <w:p w14:paraId="6AA5F668" w14:textId="77777777" w:rsidR="00F46419" w:rsidRPr="00386F5A" w:rsidRDefault="00F46419" w:rsidP="00F46419">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w:t>
      </w:r>
      <w:r w:rsidRPr="00386F5A">
        <w:rPr>
          <w:rFonts w:ascii="Palatino Linotype" w:hAnsi="Palatino Linotype"/>
          <w:b/>
          <w:i/>
          <w:sz w:val="22"/>
          <w:szCs w:val="22"/>
        </w:rPr>
        <w:t>Artículo 350.-</w:t>
      </w:r>
      <w:r w:rsidRPr="00386F5A">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7BEAF3C1" w14:textId="77777777" w:rsidR="00F46419" w:rsidRPr="00386F5A" w:rsidRDefault="00F46419" w:rsidP="00F46419">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 Información patrimonial. </w:t>
      </w:r>
    </w:p>
    <w:p w14:paraId="7F963C9A" w14:textId="77777777" w:rsidR="00F46419" w:rsidRPr="00386F5A" w:rsidRDefault="00F46419" w:rsidP="00F46419">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II. Información presupuestal. </w:t>
      </w:r>
    </w:p>
    <w:p w14:paraId="419FEC23" w14:textId="77777777" w:rsidR="00F46419" w:rsidRPr="00386F5A" w:rsidRDefault="00F46419" w:rsidP="00F46419">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III. Información de la obra pública. </w:t>
      </w:r>
    </w:p>
    <w:p w14:paraId="2F32CEDC" w14:textId="77777777" w:rsidR="00F46419" w:rsidRPr="00386F5A" w:rsidRDefault="00F46419" w:rsidP="00F46419">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b/>
          <w:i/>
          <w:sz w:val="22"/>
          <w:szCs w:val="22"/>
        </w:rPr>
        <w:t>IV. Información de nómina.</w:t>
      </w:r>
      <w:r w:rsidRPr="00386F5A">
        <w:rPr>
          <w:rFonts w:ascii="Palatino Linotype" w:hAnsi="Palatino Linotype"/>
          <w:i/>
          <w:sz w:val="22"/>
          <w:szCs w:val="22"/>
        </w:rPr>
        <w:t>”(sic)</w:t>
      </w:r>
    </w:p>
    <w:p w14:paraId="4B36A716" w14:textId="77777777" w:rsidR="00F46419" w:rsidRPr="00386F5A" w:rsidRDefault="00F46419" w:rsidP="00F46419">
      <w:pPr>
        <w:autoSpaceDE w:val="0"/>
        <w:autoSpaceDN w:val="0"/>
        <w:adjustRightInd w:val="0"/>
        <w:spacing w:line="276" w:lineRule="auto"/>
        <w:ind w:left="851" w:right="902"/>
        <w:jc w:val="both"/>
        <w:rPr>
          <w:rFonts w:ascii="Palatino Linotype" w:hAnsi="Palatino Linotype" w:cs="Arial"/>
          <w:i/>
          <w:color w:val="222222"/>
          <w:sz w:val="22"/>
          <w:szCs w:val="22"/>
        </w:rPr>
      </w:pPr>
    </w:p>
    <w:p w14:paraId="0AB4D6AE" w14:textId="57FED0BE" w:rsidR="00F46419" w:rsidRDefault="00F46419" w:rsidP="00F46419">
      <w:pPr>
        <w:spacing w:before="240" w:after="240" w:line="360" w:lineRule="auto"/>
        <w:jc w:val="both"/>
        <w:rPr>
          <w:rFonts w:ascii="Palatino Linotype" w:hAnsi="Palatino Linotype" w:cs="Arial"/>
        </w:rPr>
      </w:pPr>
      <w:r>
        <w:rPr>
          <w:rFonts w:ascii="Palatino Linotype" w:hAnsi="Palatino Linotype" w:cs="Arial"/>
        </w:rPr>
        <w:t xml:space="preserve">Precisado lo anterior, este Órgano Garante advirtió que la solicitud de acceso a la información presentada por </w:t>
      </w:r>
      <w:r w:rsidR="00E71CA6">
        <w:rPr>
          <w:rFonts w:ascii="Palatino Linotype" w:hAnsi="Palatino Linotype" w:cs="Arial"/>
        </w:rPr>
        <w:t>el</w:t>
      </w:r>
      <w:r>
        <w:rPr>
          <w:rFonts w:ascii="Palatino Linotype" w:hAnsi="Palatino Linotype" w:cs="Arial"/>
        </w:rPr>
        <w:t xml:space="preserve"> particular se satisface mediante la entrega de</w:t>
      </w:r>
      <w:r w:rsidR="00E71CA6">
        <w:rPr>
          <w:rFonts w:ascii="Palatino Linotype" w:hAnsi="Palatino Linotype" w:cs="Arial"/>
        </w:rPr>
        <w:t xml:space="preserve"> </w:t>
      </w:r>
      <w:r>
        <w:rPr>
          <w:rFonts w:ascii="Palatino Linotype" w:hAnsi="Palatino Linotype" w:cs="Arial"/>
        </w:rPr>
        <w:t>l</w:t>
      </w:r>
      <w:r w:rsidR="00E71CA6">
        <w:rPr>
          <w:rFonts w:ascii="Palatino Linotype" w:hAnsi="Palatino Linotype" w:cs="Arial"/>
        </w:rPr>
        <w:t>a</w:t>
      </w:r>
      <w:r>
        <w:rPr>
          <w:rFonts w:ascii="Palatino Linotype" w:hAnsi="Palatino Linotype" w:cs="Arial"/>
        </w:rPr>
        <w:t xml:space="preserve"> </w:t>
      </w:r>
      <w:r w:rsidR="00E71CA6">
        <w:rPr>
          <w:rFonts w:ascii="Palatino Linotype" w:hAnsi="Palatino Linotype" w:cs="Arial"/>
        </w:rPr>
        <w:t>nómina general de enero de 2019, la nómina de mandos medios y superiores</w:t>
      </w:r>
      <w:r>
        <w:rPr>
          <w:rFonts w:ascii="Palatino Linotype" w:hAnsi="Palatino Linotype" w:cs="Arial"/>
        </w:rPr>
        <w:t xml:space="preserve">, así como también los recibos de nómina de los </w:t>
      </w:r>
      <w:r w:rsidR="00E71CA6">
        <w:rPr>
          <w:rFonts w:ascii="Palatino Linotype" w:hAnsi="Palatino Linotype" w:cs="Arial"/>
        </w:rPr>
        <w:t>integrantes del Cabildo</w:t>
      </w:r>
      <w:r>
        <w:rPr>
          <w:rFonts w:ascii="Palatino Linotype" w:hAnsi="Palatino Linotype" w:cs="Arial"/>
        </w:rPr>
        <w:t xml:space="preserve"> de </w:t>
      </w:r>
      <w:r w:rsidR="00E71CA6">
        <w:rPr>
          <w:rFonts w:ascii="Palatino Linotype" w:hAnsi="Palatino Linotype" w:cs="Arial"/>
        </w:rPr>
        <w:t>Almoloya del Rio</w:t>
      </w:r>
      <w:r>
        <w:rPr>
          <w:rFonts w:ascii="Palatino Linotype" w:hAnsi="Palatino Linotype" w:cs="Arial"/>
        </w:rPr>
        <w:t xml:space="preserve">, que </w:t>
      </w:r>
      <w:r w:rsidRPr="003A0013">
        <w:rPr>
          <w:rFonts w:ascii="Palatino Linotype" w:hAnsi="Palatino Linotype" w:cs="Arial"/>
          <w:b/>
        </w:rPr>
        <w:t>EL SUJETO OBLIGADO</w:t>
      </w:r>
      <w:r>
        <w:rPr>
          <w:rFonts w:ascii="Palatino Linotype" w:hAnsi="Palatino Linotype" w:cs="Arial"/>
        </w:rPr>
        <w:t xml:space="preserve"> debe generar y entregar al Órgano Superior de Fiscalización del Estado de México (OSFEM) y que constriñe al </w:t>
      </w:r>
      <w:r w:rsidRPr="003A0013">
        <w:rPr>
          <w:rFonts w:ascii="Palatino Linotype" w:hAnsi="Palatino Linotype" w:cs="Arial"/>
          <w:b/>
        </w:rPr>
        <w:t>SUJETO OBLIGADO</w:t>
      </w:r>
      <w:r>
        <w:rPr>
          <w:rFonts w:ascii="Palatino Linotype" w:hAnsi="Palatino Linotype" w:cs="Arial"/>
        </w:rPr>
        <w:t xml:space="preserve"> a contar con dicha información, tal y como se verá a continuación:</w:t>
      </w:r>
    </w:p>
    <w:p w14:paraId="569C82F6" w14:textId="77777777" w:rsidR="00F46419" w:rsidRDefault="00F46419" w:rsidP="00F46419">
      <w:pPr>
        <w:spacing w:before="240" w:after="240" w:line="360" w:lineRule="auto"/>
        <w:jc w:val="both"/>
        <w:rPr>
          <w:rFonts w:ascii="Palatino Linotype" w:hAnsi="Palatino Linotype" w:cs="Arial"/>
          <w:color w:val="000000"/>
        </w:rPr>
      </w:pPr>
      <w:r>
        <w:rPr>
          <w:rFonts w:ascii="Palatino Linotype" w:hAnsi="Palatino Linotype" w:cs="Arial"/>
        </w:rPr>
        <w:t xml:space="preserve">Primeramente, </w:t>
      </w:r>
      <w:r w:rsidRPr="003A0013">
        <w:rPr>
          <w:rFonts w:ascii="Palatino Linotype" w:hAnsi="Palatino Linotype"/>
          <w:color w:val="000000"/>
        </w:rPr>
        <w:t>conviene precisar que los Municipios del Estado de México, son Sujetos de Fiscalización</w:t>
      </w:r>
      <w:r>
        <w:rPr>
          <w:rFonts w:ascii="Palatino Linotype" w:hAnsi="Palatino Linotype"/>
          <w:color w:val="000000"/>
        </w:rPr>
        <w:t>,</w:t>
      </w:r>
      <w:r w:rsidRPr="003A0013">
        <w:rPr>
          <w:rFonts w:ascii="Palatino Linotype" w:hAnsi="Palatino Linotype"/>
          <w:color w:val="000000"/>
        </w:rPr>
        <w:t xml:space="preserve"> de conformidad con el numeral 4, fracción II de </w:t>
      </w:r>
      <w:r w:rsidRPr="003A0013">
        <w:rPr>
          <w:rFonts w:ascii="Palatino Linotype" w:hAnsi="Palatino Linotype" w:cs="Arial"/>
          <w:color w:val="000000"/>
        </w:rPr>
        <w:t>Ley de Fiscalización Superior del Estado de México</w:t>
      </w:r>
      <w:r w:rsidRPr="003A0013">
        <w:rPr>
          <w:rFonts w:ascii="Palatino Linotype" w:hAnsi="Palatino Linotype" w:cs="Arial"/>
          <w:color w:val="000000"/>
          <w:vertAlign w:val="superscript"/>
        </w:rPr>
        <w:footnoteReference w:id="1"/>
      </w:r>
      <w:r>
        <w:rPr>
          <w:rFonts w:ascii="Palatino Linotype" w:hAnsi="Palatino Linotype" w:cs="Arial"/>
          <w:color w:val="000000"/>
        </w:rPr>
        <w:t>.</w:t>
      </w:r>
    </w:p>
    <w:p w14:paraId="4D590895" w14:textId="77777777" w:rsidR="00F46419" w:rsidRPr="00DA655C" w:rsidRDefault="00F46419" w:rsidP="00F46419">
      <w:pPr>
        <w:spacing w:before="240" w:after="240" w:line="360" w:lineRule="auto"/>
        <w:jc w:val="both"/>
        <w:rPr>
          <w:rFonts w:ascii="Palatino Linotype" w:hAnsi="Palatino Linotype" w:cs="Arial"/>
          <w:color w:val="000000"/>
        </w:rPr>
      </w:pPr>
      <w:r w:rsidRPr="00DA655C">
        <w:rPr>
          <w:rFonts w:ascii="Palatino Linotype" w:hAnsi="Palatino Linotype" w:cs="Arial"/>
          <w:color w:val="000000"/>
        </w:rPr>
        <w:lastRenderedPageBreak/>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6BAB2793" w14:textId="77777777" w:rsidR="00F46419" w:rsidRPr="00DA655C" w:rsidRDefault="00F46419" w:rsidP="00F46419">
      <w:pPr>
        <w:spacing w:before="240" w:after="240" w:line="360" w:lineRule="auto"/>
        <w:jc w:val="both"/>
        <w:rPr>
          <w:rFonts w:ascii="Palatino Linotype" w:hAnsi="Palatino Linotype" w:cs="Arial"/>
          <w:color w:val="000000"/>
        </w:rPr>
      </w:pPr>
      <w:r w:rsidRPr="00DA655C">
        <w:rPr>
          <w:rFonts w:ascii="Palatino Linotype" w:hAnsi="Palatino Linotype" w:cs="Arial"/>
          <w:color w:val="000000"/>
        </w:rPr>
        <w:t xml:space="preserve">Asimismo, en el artículo 32 de la Ley de Fiscalización Superior del Estado de México en su segundo párrafo establece que: </w:t>
      </w:r>
      <w:r w:rsidRPr="00DA655C">
        <w:rPr>
          <w:rFonts w:ascii="Palatino Linotype" w:hAnsi="Palatino Linotype" w:cs="Arial"/>
          <w:i/>
          <w:color w:val="000000"/>
        </w:rPr>
        <w:t>“Los Presidentes Municipales presentarán (…) los informes mensuales (…) dentro de los veinte días posteriores al término del mes correspondiente.”</w:t>
      </w:r>
    </w:p>
    <w:p w14:paraId="201A1E60" w14:textId="77777777" w:rsidR="00F46419" w:rsidRPr="003A0013" w:rsidRDefault="00F46419" w:rsidP="00F46419">
      <w:pPr>
        <w:spacing w:before="240" w:after="240" w:line="360" w:lineRule="auto"/>
        <w:jc w:val="both"/>
        <w:rPr>
          <w:bCs/>
          <w:color w:val="000000"/>
        </w:rPr>
      </w:pPr>
      <w:r>
        <w:rPr>
          <w:rFonts w:ascii="Palatino Linotype" w:hAnsi="Palatino Linotype" w:cs="Arial"/>
          <w:color w:val="000000"/>
        </w:rPr>
        <w:t xml:space="preserve">En esa virtud, el OSFEM </w:t>
      </w:r>
      <w:r w:rsidRPr="003A0013">
        <w:rPr>
          <w:rFonts w:ascii="Palatino Linotype" w:hAnsi="Palatino Linotype" w:cs="Arial"/>
          <w:color w:val="000000"/>
        </w:rPr>
        <w:t xml:space="preserve">emite los </w:t>
      </w:r>
      <w:r w:rsidRPr="003A0013">
        <w:rPr>
          <w:rFonts w:ascii="Palatino Linotype" w:hAnsi="Palatino Linotype" w:cs="Arial"/>
          <w:b/>
          <w:color w:val="000000"/>
        </w:rPr>
        <w:t>Lineamientos para la Integración del Informe Mensual</w:t>
      </w:r>
      <w:r w:rsidRPr="003A0013">
        <w:rPr>
          <w:rFonts w:ascii="Palatino Linotype" w:hAnsi="Palatino Linotype" w:cs="Arial"/>
          <w:color w:val="000000"/>
        </w:rPr>
        <w:t xml:space="preserve">, en términos la fracción XI del artículo 8 de la Ley de Fiscalización Superior del Estado de México, que señala: </w:t>
      </w:r>
    </w:p>
    <w:p w14:paraId="250C18FA" w14:textId="77777777" w:rsidR="00F46419" w:rsidRPr="003A0013" w:rsidRDefault="00F46419" w:rsidP="00F46419">
      <w:pPr>
        <w:autoSpaceDE w:val="0"/>
        <w:autoSpaceDN w:val="0"/>
        <w:adjustRightInd w:val="0"/>
        <w:ind w:left="851" w:right="899"/>
        <w:jc w:val="both"/>
        <w:rPr>
          <w:i/>
          <w:sz w:val="22"/>
          <w:szCs w:val="22"/>
        </w:rPr>
      </w:pPr>
      <w:r w:rsidRPr="003A0013">
        <w:rPr>
          <w:rFonts w:ascii="Palatino Linotype" w:hAnsi="Palatino Linotype" w:cs="Arial"/>
          <w:b/>
          <w:bCs/>
          <w:i/>
          <w:sz w:val="22"/>
          <w:szCs w:val="22"/>
        </w:rPr>
        <w:t>“Artículo</w:t>
      </w:r>
      <w:r w:rsidRPr="003A0013">
        <w:rPr>
          <w:rFonts w:ascii="Palatino Linotype" w:hAnsi="Palatino Linotype" w:cs="Arial"/>
          <w:b/>
          <w:bCs/>
          <w:i/>
        </w:rPr>
        <w:t xml:space="preserve"> </w:t>
      </w:r>
      <w:r w:rsidRPr="003A0013">
        <w:rPr>
          <w:rFonts w:ascii="Palatino Linotype" w:hAnsi="Palatino Linotype" w:cs="Arial"/>
          <w:b/>
          <w:bCs/>
          <w:i/>
          <w:sz w:val="22"/>
          <w:szCs w:val="22"/>
        </w:rPr>
        <w:t>8.</w:t>
      </w:r>
      <w:r w:rsidRPr="003A0013">
        <w:rPr>
          <w:rFonts w:ascii="Palatino Linotype" w:hAnsi="Palatino Linotype" w:cs="Arial"/>
          <w:b/>
          <w:bCs/>
          <w:i/>
        </w:rPr>
        <w:t xml:space="preserve"> </w:t>
      </w:r>
      <w:r w:rsidRPr="003A0013">
        <w:rPr>
          <w:rFonts w:ascii="Palatino Linotype" w:hAnsi="Palatino Linotype" w:cs="Arial"/>
          <w:i/>
          <w:sz w:val="22"/>
          <w:szCs w:val="22"/>
        </w:rPr>
        <w:t>El</w:t>
      </w:r>
      <w:r w:rsidRPr="003A0013">
        <w:rPr>
          <w:rFonts w:ascii="Palatino Linotype" w:hAnsi="Palatino Linotype" w:cs="Arial"/>
          <w:i/>
        </w:rPr>
        <w:t xml:space="preserve"> </w:t>
      </w:r>
      <w:r w:rsidRPr="003A0013">
        <w:rPr>
          <w:rFonts w:ascii="Palatino Linotype" w:hAnsi="Palatino Linotype" w:cs="Arial"/>
          <w:i/>
          <w:sz w:val="22"/>
          <w:szCs w:val="22"/>
        </w:rPr>
        <w:t>Órgano</w:t>
      </w:r>
      <w:r w:rsidRPr="003A0013">
        <w:rPr>
          <w:rFonts w:ascii="Palatino Linotype" w:hAnsi="Palatino Linotype" w:cs="Arial"/>
          <w:i/>
        </w:rPr>
        <w:t xml:space="preserve"> </w:t>
      </w:r>
      <w:r w:rsidRPr="003A0013">
        <w:rPr>
          <w:rFonts w:ascii="Palatino Linotype" w:hAnsi="Palatino Linotype" w:cs="Arial"/>
          <w:i/>
          <w:sz w:val="22"/>
          <w:szCs w:val="22"/>
        </w:rPr>
        <w:t>Superior</w:t>
      </w:r>
      <w:r w:rsidRPr="003A0013">
        <w:rPr>
          <w:rFonts w:ascii="Palatino Linotype" w:hAnsi="Palatino Linotype" w:cs="Arial"/>
          <w:i/>
        </w:rPr>
        <w:t xml:space="preserve"> </w:t>
      </w:r>
      <w:r w:rsidRPr="003A0013">
        <w:rPr>
          <w:rFonts w:ascii="Palatino Linotype" w:hAnsi="Palatino Linotype" w:cs="Arial"/>
          <w:i/>
          <w:sz w:val="22"/>
          <w:szCs w:val="22"/>
        </w:rPr>
        <w:t>tendrá</w:t>
      </w:r>
      <w:r w:rsidRPr="003A0013">
        <w:rPr>
          <w:rFonts w:ascii="Palatino Linotype" w:hAnsi="Palatino Linotype" w:cs="Arial"/>
          <w:i/>
        </w:rPr>
        <w:t xml:space="preserve"> </w:t>
      </w:r>
      <w:r w:rsidRPr="003A0013">
        <w:rPr>
          <w:rFonts w:ascii="Palatino Linotype" w:hAnsi="Palatino Linotype" w:cs="Arial"/>
          <w:i/>
          <w:sz w:val="22"/>
          <w:szCs w:val="22"/>
        </w:rPr>
        <w:t>las</w:t>
      </w:r>
      <w:r w:rsidRPr="003A0013">
        <w:rPr>
          <w:rFonts w:ascii="Palatino Linotype" w:hAnsi="Palatino Linotype" w:cs="Arial"/>
          <w:i/>
        </w:rPr>
        <w:t xml:space="preserve"> </w:t>
      </w:r>
      <w:r w:rsidRPr="003A0013">
        <w:rPr>
          <w:rFonts w:ascii="Palatino Linotype" w:hAnsi="Palatino Linotype" w:cs="Arial"/>
          <w:i/>
          <w:sz w:val="22"/>
          <w:szCs w:val="22"/>
        </w:rPr>
        <w:t>siguientes</w:t>
      </w:r>
      <w:r w:rsidRPr="003A0013">
        <w:rPr>
          <w:rFonts w:ascii="Palatino Linotype" w:hAnsi="Palatino Linotype" w:cs="Arial"/>
          <w:i/>
        </w:rPr>
        <w:t xml:space="preserve"> </w:t>
      </w:r>
      <w:r w:rsidRPr="003A0013">
        <w:rPr>
          <w:rFonts w:ascii="Palatino Linotype" w:hAnsi="Palatino Linotype" w:cs="Arial"/>
          <w:i/>
          <w:sz w:val="22"/>
          <w:szCs w:val="22"/>
        </w:rPr>
        <w:t>atribuciones:</w:t>
      </w:r>
    </w:p>
    <w:p w14:paraId="5C26E8F7" w14:textId="77777777" w:rsidR="00F46419" w:rsidRPr="003A0013" w:rsidRDefault="00F46419" w:rsidP="00F46419">
      <w:pPr>
        <w:autoSpaceDE w:val="0"/>
        <w:autoSpaceDN w:val="0"/>
        <w:adjustRightInd w:val="0"/>
        <w:ind w:left="851" w:right="899"/>
        <w:jc w:val="both"/>
        <w:rPr>
          <w:rFonts w:ascii="Palatino Linotype" w:hAnsi="Palatino Linotype" w:cs="Arial"/>
          <w:i/>
          <w:sz w:val="22"/>
          <w:szCs w:val="22"/>
        </w:rPr>
      </w:pPr>
      <w:r w:rsidRPr="003A0013">
        <w:rPr>
          <w:rFonts w:ascii="Palatino Linotype" w:hAnsi="Palatino Linotype" w:cs="Arial"/>
          <w:i/>
          <w:sz w:val="22"/>
          <w:szCs w:val="22"/>
        </w:rPr>
        <w:t>…</w:t>
      </w:r>
    </w:p>
    <w:p w14:paraId="5BC423C5" w14:textId="77777777" w:rsidR="00F46419" w:rsidRPr="003A0013" w:rsidRDefault="00F46419" w:rsidP="00F46419">
      <w:pPr>
        <w:autoSpaceDE w:val="0"/>
        <w:autoSpaceDN w:val="0"/>
        <w:adjustRightInd w:val="0"/>
        <w:ind w:left="851" w:right="899"/>
        <w:jc w:val="both"/>
        <w:rPr>
          <w:bCs/>
          <w:color w:val="000000"/>
        </w:rPr>
      </w:pPr>
      <w:r w:rsidRPr="003A0013">
        <w:rPr>
          <w:rFonts w:ascii="Palatino Linotype" w:hAnsi="Palatino Linotype" w:cs="Arial"/>
          <w:b/>
          <w:bCs/>
          <w:i/>
          <w:sz w:val="22"/>
          <w:szCs w:val="22"/>
        </w:rPr>
        <w:t>XI.</w:t>
      </w:r>
      <w:r w:rsidRPr="003A0013">
        <w:rPr>
          <w:rFonts w:ascii="Palatino Linotype" w:hAnsi="Palatino Linotype" w:cs="Arial"/>
          <w:b/>
          <w:bCs/>
          <w:i/>
        </w:rPr>
        <w:t xml:space="preserve"> </w:t>
      </w:r>
      <w:r w:rsidRPr="003A0013">
        <w:rPr>
          <w:rFonts w:ascii="Palatino Linotype" w:hAnsi="Palatino Linotype" w:cs="Arial"/>
          <w:i/>
          <w:sz w:val="22"/>
          <w:szCs w:val="22"/>
        </w:rPr>
        <w:t>Establecer</w:t>
      </w:r>
      <w:r w:rsidRPr="003A0013">
        <w:rPr>
          <w:rFonts w:ascii="Palatino Linotype" w:hAnsi="Palatino Linotype" w:cs="Arial"/>
          <w:i/>
        </w:rPr>
        <w:t xml:space="preserve"> </w:t>
      </w:r>
      <w:r w:rsidRPr="003A0013">
        <w:rPr>
          <w:rFonts w:ascii="Palatino Linotype" w:hAnsi="Palatino Linotype" w:cs="Arial"/>
          <w:i/>
          <w:sz w:val="22"/>
          <w:szCs w:val="22"/>
        </w:rPr>
        <w:t>los</w:t>
      </w:r>
      <w:r w:rsidRPr="003A0013">
        <w:rPr>
          <w:rFonts w:ascii="Palatino Linotype" w:hAnsi="Palatino Linotype" w:cs="Arial"/>
          <w:i/>
        </w:rPr>
        <w:t xml:space="preserve"> </w:t>
      </w:r>
      <w:r w:rsidRPr="003A0013">
        <w:rPr>
          <w:rFonts w:ascii="Palatino Linotype" w:hAnsi="Palatino Linotype" w:cs="Arial"/>
          <w:i/>
          <w:sz w:val="22"/>
          <w:szCs w:val="22"/>
        </w:rPr>
        <w:t>lineamientos,</w:t>
      </w:r>
      <w:r w:rsidRPr="003A0013">
        <w:rPr>
          <w:rFonts w:ascii="Palatino Linotype" w:hAnsi="Palatino Linotype" w:cs="Arial"/>
          <w:i/>
        </w:rPr>
        <w:t xml:space="preserve"> </w:t>
      </w:r>
      <w:r w:rsidRPr="003A0013">
        <w:rPr>
          <w:rFonts w:ascii="Palatino Linotype" w:hAnsi="Palatino Linotype" w:cs="Arial"/>
          <w:i/>
          <w:sz w:val="22"/>
          <w:szCs w:val="22"/>
        </w:rPr>
        <w:t>criterios,</w:t>
      </w:r>
      <w:r w:rsidRPr="003A0013">
        <w:rPr>
          <w:rFonts w:ascii="Palatino Linotype" w:hAnsi="Palatino Linotype" w:cs="Arial"/>
          <w:i/>
        </w:rPr>
        <w:t xml:space="preserve"> </w:t>
      </w:r>
      <w:r w:rsidRPr="003A0013">
        <w:rPr>
          <w:rFonts w:ascii="Palatino Linotype" w:hAnsi="Palatino Linotype" w:cs="Arial"/>
          <w:i/>
          <w:sz w:val="22"/>
          <w:szCs w:val="22"/>
        </w:rPr>
        <w:t>procedimientos,</w:t>
      </w:r>
      <w:r w:rsidRPr="003A0013">
        <w:rPr>
          <w:rFonts w:ascii="Palatino Linotype" w:hAnsi="Palatino Linotype" w:cs="Arial"/>
          <w:i/>
        </w:rPr>
        <w:t xml:space="preserve"> </w:t>
      </w:r>
      <w:r w:rsidRPr="003A0013">
        <w:rPr>
          <w:rFonts w:ascii="Palatino Linotype" w:hAnsi="Palatino Linotype" w:cs="Arial"/>
          <w:i/>
          <w:sz w:val="22"/>
          <w:szCs w:val="22"/>
        </w:rPr>
        <w:t>métodos</w:t>
      </w:r>
      <w:r w:rsidRPr="003A0013">
        <w:rPr>
          <w:rFonts w:ascii="Palatino Linotype" w:hAnsi="Palatino Linotype" w:cs="Arial"/>
          <w:i/>
        </w:rPr>
        <w:t xml:space="preserve"> </w:t>
      </w:r>
      <w:r w:rsidRPr="003A0013">
        <w:rPr>
          <w:rFonts w:ascii="Palatino Linotype" w:hAnsi="Palatino Linotype" w:cs="Arial"/>
          <w:i/>
          <w:sz w:val="22"/>
          <w:szCs w:val="22"/>
        </w:rPr>
        <w:t>y</w:t>
      </w:r>
      <w:r w:rsidRPr="003A0013">
        <w:rPr>
          <w:rFonts w:ascii="Palatino Linotype" w:hAnsi="Palatino Linotype" w:cs="Arial"/>
          <w:i/>
        </w:rPr>
        <w:t xml:space="preserve"> </w:t>
      </w:r>
      <w:r w:rsidRPr="003A0013">
        <w:rPr>
          <w:rFonts w:ascii="Palatino Linotype" w:hAnsi="Palatino Linotype" w:cs="Arial"/>
          <w:i/>
          <w:sz w:val="22"/>
          <w:szCs w:val="22"/>
        </w:rPr>
        <w:t>sistemas</w:t>
      </w:r>
      <w:r w:rsidRPr="003A0013">
        <w:rPr>
          <w:rFonts w:ascii="Palatino Linotype" w:hAnsi="Palatino Linotype" w:cs="Arial"/>
          <w:i/>
        </w:rPr>
        <w:t xml:space="preserve"> </w:t>
      </w:r>
      <w:r w:rsidRPr="003A0013">
        <w:rPr>
          <w:rFonts w:ascii="Palatino Linotype" w:hAnsi="Palatino Linotype" w:cs="Arial"/>
          <w:i/>
          <w:sz w:val="22"/>
          <w:szCs w:val="22"/>
        </w:rPr>
        <w:t>para</w:t>
      </w:r>
      <w:r w:rsidRPr="003A0013">
        <w:rPr>
          <w:rFonts w:ascii="Palatino Linotype" w:hAnsi="Palatino Linotype" w:cs="Arial"/>
          <w:i/>
        </w:rPr>
        <w:t xml:space="preserve"> </w:t>
      </w:r>
      <w:r w:rsidRPr="003A0013">
        <w:rPr>
          <w:rFonts w:ascii="Palatino Linotype" w:hAnsi="Palatino Linotype" w:cs="Arial"/>
          <w:i/>
          <w:sz w:val="22"/>
          <w:szCs w:val="22"/>
        </w:rPr>
        <w:t>las</w:t>
      </w:r>
      <w:r w:rsidRPr="003A0013">
        <w:rPr>
          <w:rFonts w:ascii="Palatino Linotype" w:hAnsi="Palatino Linotype" w:cs="Arial"/>
          <w:i/>
        </w:rPr>
        <w:t xml:space="preserve"> </w:t>
      </w:r>
      <w:r w:rsidRPr="003A0013">
        <w:rPr>
          <w:rFonts w:ascii="Palatino Linotype" w:hAnsi="Palatino Linotype" w:cs="Arial"/>
          <w:i/>
          <w:sz w:val="22"/>
          <w:szCs w:val="22"/>
        </w:rPr>
        <w:t>acciones</w:t>
      </w:r>
      <w:r w:rsidRPr="003A0013">
        <w:rPr>
          <w:rFonts w:ascii="Palatino Linotype" w:hAnsi="Palatino Linotype" w:cs="Arial"/>
          <w:i/>
        </w:rPr>
        <w:t xml:space="preserve"> </w:t>
      </w:r>
      <w:r w:rsidRPr="003A0013">
        <w:rPr>
          <w:rFonts w:ascii="Palatino Linotype" w:hAnsi="Palatino Linotype" w:cs="Arial"/>
          <w:i/>
          <w:sz w:val="22"/>
          <w:szCs w:val="22"/>
        </w:rPr>
        <w:t>de</w:t>
      </w:r>
      <w:r w:rsidRPr="003A0013">
        <w:rPr>
          <w:rFonts w:ascii="Palatino Linotype" w:hAnsi="Palatino Linotype" w:cs="Arial"/>
          <w:i/>
        </w:rPr>
        <w:t xml:space="preserve"> </w:t>
      </w:r>
      <w:r w:rsidRPr="003A0013">
        <w:rPr>
          <w:rFonts w:ascii="Palatino Linotype" w:hAnsi="Palatino Linotype" w:cs="Arial"/>
          <w:i/>
          <w:sz w:val="22"/>
          <w:szCs w:val="22"/>
        </w:rPr>
        <w:t>control</w:t>
      </w:r>
      <w:r w:rsidRPr="003A0013">
        <w:rPr>
          <w:rFonts w:ascii="Palatino Linotype" w:hAnsi="Palatino Linotype" w:cs="Arial"/>
          <w:i/>
        </w:rPr>
        <w:t xml:space="preserve"> </w:t>
      </w:r>
      <w:r w:rsidRPr="003A0013">
        <w:rPr>
          <w:rFonts w:ascii="Palatino Linotype" w:hAnsi="Palatino Linotype" w:cs="Arial"/>
          <w:i/>
          <w:sz w:val="22"/>
          <w:szCs w:val="22"/>
        </w:rPr>
        <w:t>y</w:t>
      </w:r>
      <w:r w:rsidRPr="003A0013">
        <w:rPr>
          <w:rFonts w:ascii="Palatino Linotype" w:hAnsi="Palatino Linotype" w:cs="Arial"/>
          <w:i/>
        </w:rPr>
        <w:t xml:space="preserve"> </w:t>
      </w:r>
      <w:r w:rsidRPr="003A0013">
        <w:rPr>
          <w:rFonts w:ascii="Palatino Linotype" w:hAnsi="Palatino Linotype" w:cs="Arial"/>
          <w:i/>
          <w:sz w:val="22"/>
          <w:szCs w:val="22"/>
        </w:rPr>
        <w:t>evaluación,</w:t>
      </w:r>
      <w:r w:rsidRPr="003A0013">
        <w:rPr>
          <w:rFonts w:ascii="Palatino Linotype" w:hAnsi="Palatino Linotype" w:cs="Arial"/>
          <w:i/>
        </w:rPr>
        <w:t xml:space="preserve"> </w:t>
      </w:r>
      <w:r w:rsidRPr="003A0013">
        <w:rPr>
          <w:rFonts w:ascii="Palatino Linotype" w:hAnsi="Palatino Linotype" w:cs="Arial"/>
          <w:i/>
          <w:sz w:val="22"/>
          <w:szCs w:val="22"/>
        </w:rPr>
        <w:t>necesarios</w:t>
      </w:r>
      <w:r w:rsidRPr="003A0013">
        <w:rPr>
          <w:rFonts w:ascii="Palatino Linotype" w:hAnsi="Palatino Linotype" w:cs="Arial"/>
          <w:i/>
        </w:rPr>
        <w:t xml:space="preserve"> </w:t>
      </w:r>
      <w:r w:rsidRPr="003A0013">
        <w:rPr>
          <w:rFonts w:ascii="Palatino Linotype" w:hAnsi="Palatino Linotype" w:cs="Arial"/>
          <w:i/>
          <w:sz w:val="22"/>
          <w:szCs w:val="22"/>
        </w:rPr>
        <w:t>para</w:t>
      </w:r>
      <w:r w:rsidRPr="003A0013">
        <w:rPr>
          <w:rFonts w:ascii="Palatino Linotype" w:hAnsi="Palatino Linotype" w:cs="Arial"/>
          <w:i/>
        </w:rPr>
        <w:t xml:space="preserve"> </w:t>
      </w:r>
      <w:r w:rsidRPr="003A0013">
        <w:rPr>
          <w:rFonts w:ascii="Palatino Linotype" w:hAnsi="Palatino Linotype" w:cs="Arial"/>
          <w:i/>
          <w:sz w:val="22"/>
          <w:szCs w:val="22"/>
        </w:rPr>
        <w:t>la</w:t>
      </w:r>
      <w:r w:rsidRPr="003A0013">
        <w:rPr>
          <w:rFonts w:ascii="Palatino Linotype" w:hAnsi="Palatino Linotype" w:cs="Arial"/>
          <w:i/>
        </w:rPr>
        <w:t xml:space="preserve"> </w:t>
      </w:r>
      <w:r w:rsidRPr="003A0013">
        <w:rPr>
          <w:rFonts w:ascii="Palatino Linotype" w:hAnsi="Palatino Linotype" w:cs="Arial"/>
          <w:i/>
          <w:sz w:val="22"/>
          <w:szCs w:val="22"/>
        </w:rPr>
        <w:t>fiscalización</w:t>
      </w:r>
      <w:r w:rsidRPr="003A0013">
        <w:rPr>
          <w:rFonts w:ascii="Palatino Linotype" w:hAnsi="Palatino Linotype" w:cs="Arial"/>
          <w:i/>
        </w:rPr>
        <w:t xml:space="preserve"> </w:t>
      </w:r>
      <w:r w:rsidRPr="003A0013">
        <w:rPr>
          <w:rFonts w:ascii="Palatino Linotype" w:hAnsi="Palatino Linotype" w:cs="Arial"/>
          <w:i/>
          <w:sz w:val="22"/>
          <w:szCs w:val="22"/>
        </w:rPr>
        <w:t>de</w:t>
      </w:r>
      <w:r w:rsidRPr="003A0013">
        <w:rPr>
          <w:rFonts w:ascii="Palatino Linotype" w:hAnsi="Palatino Linotype" w:cs="Arial"/>
          <w:i/>
        </w:rPr>
        <w:t xml:space="preserve"> </w:t>
      </w:r>
      <w:r w:rsidRPr="003A0013">
        <w:rPr>
          <w:rFonts w:ascii="Palatino Linotype" w:hAnsi="Palatino Linotype" w:cs="Arial"/>
          <w:i/>
          <w:sz w:val="22"/>
          <w:szCs w:val="22"/>
        </w:rPr>
        <w:t>las</w:t>
      </w:r>
      <w:r w:rsidRPr="003A0013">
        <w:rPr>
          <w:rFonts w:ascii="Palatino Linotype" w:hAnsi="Palatino Linotype" w:cs="Arial"/>
          <w:i/>
        </w:rPr>
        <w:t xml:space="preserve"> </w:t>
      </w:r>
      <w:r w:rsidRPr="003A0013">
        <w:rPr>
          <w:rFonts w:ascii="Palatino Linotype" w:hAnsi="Palatino Linotype" w:cs="Arial"/>
          <w:i/>
          <w:sz w:val="22"/>
          <w:szCs w:val="22"/>
        </w:rPr>
        <w:t>cuentas</w:t>
      </w:r>
      <w:r w:rsidRPr="003A0013">
        <w:rPr>
          <w:rFonts w:ascii="Palatino Linotype" w:hAnsi="Palatino Linotype" w:cs="Arial"/>
          <w:i/>
        </w:rPr>
        <w:t xml:space="preserve"> </w:t>
      </w:r>
      <w:r w:rsidRPr="003A0013">
        <w:rPr>
          <w:rFonts w:ascii="Palatino Linotype" w:hAnsi="Palatino Linotype" w:cs="Arial"/>
          <w:i/>
          <w:sz w:val="22"/>
          <w:szCs w:val="22"/>
        </w:rPr>
        <w:t>públi</w:t>
      </w:r>
      <w:r w:rsidRPr="003A0013">
        <w:rPr>
          <w:rFonts w:ascii="Palatino Linotype" w:hAnsi="Palatino Linotype" w:cs="Arial"/>
          <w:i/>
        </w:rPr>
        <w:t>cas y los informes trimestrales</w:t>
      </w:r>
      <w:r w:rsidRPr="003A0013">
        <w:rPr>
          <w:rFonts w:ascii="Palatino Linotype" w:hAnsi="Palatino Linotype" w:cs="Arial"/>
          <w:color w:val="000000"/>
          <w:sz w:val="22"/>
          <w:szCs w:val="22"/>
        </w:rPr>
        <w:t>…”</w:t>
      </w:r>
      <w:r w:rsidRPr="003A0013">
        <w:rPr>
          <w:rFonts w:ascii="Palatino Linotype" w:hAnsi="Palatino Linotype" w:cs="Arial"/>
          <w:color w:val="000000"/>
        </w:rPr>
        <w:t xml:space="preserve"> </w:t>
      </w:r>
      <w:r w:rsidRPr="003A0013">
        <w:rPr>
          <w:rFonts w:ascii="Palatino Linotype" w:hAnsi="Palatino Linotype" w:cs="Arial"/>
          <w:color w:val="000000"/>
          <w:sz w:val="22"/>
          <w:szCs w:val="22"/>
        </w:rPr>
        <w:t>(Sic)</w:t>
      </w:r>
    </w:p>
    <w:p w14:paraId="0E9D26D1" w14:textId="77777777" w:rsidR="00F46419" w:rsidRPr="003A0013" w:rsidRDefault="00F46419" w:rsidP="00F46419">
      <w:pPr>
        <w:spacing w:before="100" w:beforeAutospacing="1" w:after="100" w:afterAutospacing="1" w:line="360" w:lineRule="auto"/>
        <w:jc w:val="both"/>
        <w:rPr>
          <w:sz w:val="28"/>
        </w:rPr>
      </w:pPr>
      <w:r w:rsidRPr="003A0013">
        <w:rPr>
          <w:rFonts w:ascii="Palatino Linotype" w:hAnsi="Palatino Linotype"/>
        </w:rPr>
        <w:t xml:space="preserve">De esta forma, el </w:t>
      </w:r>
      <w:r>
        <w:rPr>
          <w:rFonts w:ascii="Palatino Linotype" w:hAnsi="Palatino Linotype"/>
        </w:rPr>
        <w:t>OSFEM</w:t>
      </w:r>
      <w:r w:rsidRPr="003A0013">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3DE6E922" w14:textId="77777777" w:rsidR="00F46419" w:rsidRDefault="00F46419" w:rsidP="00F46419">
      <w:pPr>
        <w:spacing w:before="100" w:beforeAutospacing="1" w:after="100" w:afterAutospacing="1" w:line="360" w:lineRule="auto"/>
        <w:ind w:right="-91"/>
        <w:jc w:val="both"/>
        <w:rPr>
          <w:rFonts w:ascii="Palatino Linotype" w:hAnsi="Palatino Linotype"/>
          <w:color w:val="000000"/>
          <w:lang w:val="es-ES"/>
        </w:rPr>
      </w:pPr>
      <w:r w:rsidRPr="003A0013">
        <w:rPr>
          <w:rFonts w:ascii="Palatino Linotype" w:hAnsi="Palatino Linotype"/>
        </w:rPr>
        <w:t xml:space="preserve">Por ello, la información </w:t>
      </w:r>
      <w:r w:rsidRPr="003A0013">
        <w:rPr>
          <w:rFonts w:ascii="Palatino Linotype" w:hAnsi="Palatino Linotype"/>
          <w:b/>
        </w:rPr>
        <w:t>documental comprobatoria</w:t>
      </w:r>
      <w:r w:rsidRPr="003A0013">
        <w:rPr>
          <w:rFonts w:ascii="Palatino Linotype" w:hAnsi="Palatino Linotype"/>
        </w:rPr>
        <w:t xml:space="preserve">, </w:t>
      </w:r>
      <w:r w:rsidRPr="003A0013">
        <w:rPr>
          <w:rFonts w:ascii="Palatino Linotype" w:hAnsi="Palatino Linotype"/>
          <w:b/>
        </w:rPr>
        <w:t>deberá conservarse en los archivos de la entidad fiscalizada –Municipio</w:t>
      </w:r>
      <w:r w:rsidRPr="003A0013">
        <w:rPr>
          <w:rFonts w:ascii="Palatino Linotype" w:hAnsi="Palatino Linotype"/>
        </w:rPr>
        <w:t xml:space="preserve">-, en original y debidamente integrada </w:t>
      </w:r>
      <w:r w:rsidRPr="003A0013">
        <w:rPr>
          <w:rFonts w:ascii="Palatino Linotype" w:hAnsi="Palatino Linotype"/>
        </w:rPr>
        <w:lastRenderedPageBreak/>
        <w:t xml:space="preserve">en términos de los lineamientos de referencia, pues son susceptibles de revisión directa por el </w:t>
      </w:r>
      <w:r w:rsidRPr="003A0013">
        <w:rPr>
          <w:rFonts w:ascii="Palatino Linotype" w:hAnsi="Palatino Linotype"/>
          <w:color w:val="000000"/>
          <w:lang w:val="es-ES"/>
        </w:rPr>
        <w:t>OSFEM</w:t>
      </w:r>
      <w:r w:rsidRPr="003A0013">
        <w:rPr>
          <w:rFonts w:ascii="Palatino Linotype" w:hAnsi="Palatino Linotype"/>
        </w:rPr>
        <w:t xml:space="preserve">; así que, </w:t>
      </w:r>
      <w:r w:rsidRPr="003A0013">
        <w:rPr>
          <w:rFonts w:ascii="Palatino Linotype" w:hAnsi="Palatino Linotype"/>
          <w:color w:val="000000"/>
          <w:lang w:val="es-ES"/>
        </w:rPr>
        <w:t>para la Integración del Informe Mensual 201</w:t>
      </w:r>
      <w:r>
        <w:rPr>
          <w:rFonts w:ascii="Palatino Linotype" w:hAnsi="Palatino Linotype"/>
          <w:color w:val="000000"/>
          <w:lang w:val="es-ES"/>
        </w:rPr>
        <w:t>9</w:t>
      </w:r>
      <w:r w:rsidRPr="003A0013">
        <w:rPr>
          <w:rFonts w:ascii="Palatino Linotype" w:hAnsi="Palatino Linotype"/>
          <w:color w:val="000000"/>
          <w:lang w:val="es-ES"/>
        </w:rPr>
        <w:t xml:space="preserve">, dichos lineamientos se encuentran visibles en la página oficial del OSFEM en el sitio de internet </w:t>
      </w:r>
      <w:hyperlink r:id="rId10" w:history="1">
        <w:r w:rsidRPr="00CF0855">
          <w:rPr>
            <w:rStyle w:val="Hipervnculo"/>
            <w:rFonts w:ascii="Palatino Linotype" w:hAnsi="Palatino Linotype"/>
            <w:i/>
            <w:spacing w:val="-14"/>
            <w:lang w:val="es-ES"/>
          </w:rPr>
          <w:t>https://www.osfem.gob.mx/04_Normatividad/doc/Normatividad/2019/19.-LineamInfMensualMpal_2019.pdf</w:t>
        </w:r>
      </w:hyperlink>
      <w:r>
        <w:rPr>
          <w:rFonts w:ascii="Palatino Linotype" w:hAnsi="Palatino Linotype"/>
          <w:i/>
          <w:spacing w:val="-14"/>
          <w:lang w:val="es-ES"/>
        </w:rPr>
        <w:t xml:space="preserve"> </w:t>
      </w:r>
      <w:r w:rsidRPr="003A0013">
        <w:rPr>
          <w:rFonts w:ascii="Palatino Linotype" w:hAnsi="Palatino Linotype"/>
          <w:color w:val="000000"/>
          <w:lang w:val="es-ES"/>
        </w:rPr>
        <w:t xml:space="preserve">destacando que dentro de los informes mensuales que </w:t>
      </w:r>
      <w:r w:rsidRPr="003A0013">
        <w:rPr>
          <w:rFonts w:ascii="Palatino Linotype" w:hAnsi="Palatino Linotype"/>
          <w:b/>
          <w:color w:val="000000"/>
          <w:lang w:val="es-ES"/>
        </w:rPr>
        <w:t xml:space="preserve">EL SUJETO OBLIGADO </w:t>
      </w:r>
      <w:r w:rsidRPr="003A0013">
        <w:rPr>
          <w:rFonts w:ascii="Palatino Linotype" w:hAnsi="Palatino Linotype"/>
          <w:color w:val="000000"/>
          <w:lang w:val="es-ES"/>
        </w:rPr>
        <w:t xml:space="preserve">tiene la obligación de rendir, se contempla precisamente la presentación de la Información referente a </w:t>
      </w:r>
      <w:r>
        <w:rPr>
          <w:rFonts w:ascii="Palatino Linotype" w:hAnsi="Palatino Linotype"/>
          <w:color w:val="000000"/>
          <w:lang w:val="es-ES"/>
        </w:rPr>
        <w:t xml:space="preserve">Tabulador de sueldos y </w:t>
      </w:r>
      <w:r w:rsidRPr="006B4DD5">
        <w:rPr>
          <w:rFonts w:ascii="Palatino Linotype" w:hAnsi="Palatino Linotype"/>
          <w:color w:val="000000"/>
          <w:lang w:val="es-ES"/>
        </w:rPr>
        <w:t>Comprobantes Fiscales Digitales por Internet (CFDI)</w:t>
      </w:r>
      <w:r>
        <w:rPr>
          <w:rFonts w:ascii="Palatino Linotype" w:hAnsi="Palatino Linotype"/>
          <w:color w:val="000000"/>
          <w:lang w:val="es-ES"/>
        </w:rPr>
        <w:t>;</w:t>
      </w:r>
      <w:r w:rsidRPr="003A0013">
        <w:rPr>
          <w:rFonts w:ascii="Palatino Linotype" w:hAnsi="Palatino Linotype"/>
          <w:color w:val="000000"/>
          <w:lang w:val="es-ES"/>
        </w:rPr>
        <w:t xml:space="preserve"> tal y como</w:t>
      </w:r>
      <w:r>
        <w:rPr>
          <w:rFonts w:ascii="Palatino Linotype" w:hAnsi="Palatino Linotype"/>
          <w:color w:val="000000"/>
          <w:lang w:val="es-ES"/>
        </w:rPr>
        <w:t>,</w:t>
      </w:r>
      <w:r w:rsidRPr="003A0013">
        <w:rPr>
          <w:rFonts w:ascii="Palatino Linotype" w:hAnsi="Palatino Linotype"/>
          <w:color w:val="000000"/>
          <w:lang w:val="es-ES"/>
        </w:rPr>
        <w:t xml:space="preserve"> se muestra en las imágenes siguientes: </w:t>
      </w:r>
    </w:p>
    <w:p w14:paraId="062202BE" w14:textId="59C2B2D7" w:rsidR="00D6153D" w:rsidRDefault="0066110B" w:rsidP="00D6153D">
      <w:pPr>
        <w:widowControl w:val="0"/>
        <w:autoSpaceDE w:val="0"/>
        <w:autoSpaceDN w:val="0"/>
        <w:adjustRightInd w:val="0"/>
        <w:spacing w:before="120" w:after="120" w:line="360" w:lineRule="auto"/>
        <w:jc w:val="both"/>
        <w:rPr>
          <w:rFonts w:ascii="Palatino Linotype" w:hAnsi="Palatino Linotype" w:cs="Arial"/>
          <w:lang w:val="es-ES"/>
        </w:rPr>
      </w:pPr>
      <w:r>
        <w:rPr>
          <w:noProof/>
          <w:lang w:eastAsia="es-MX"/>
        </w:rPr>
        <w:drawing>
          <wp:inline distT="0" distB="0" distL="0" distR="0" wp14:anchorId="1D53BE58" wp14:editId="6EB124CC">
            <wp:extent cx="5334353" cy="48484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20" t="10640" r="31380" b="3769"/>
                    <a:stretch/>
                  </pic:blipFill>
                  <pic:spPr bwMode="auto">
                    <a:xfrm>
                      <a:off x="0" y="0"/>
                      <a:ext cx="5394946" cy="4903521"/>
                    </a:xfrm>
                    <a:prstGeom prst="rect">
                      <a:avLst/>
                    </a:prstGeom>
                    <a:ln>
                      <a:noFill/>
                    </a:ln>
                    <a:extLst>
                      <a:ext uri="{53640926-AAD7-44D8-BBD7-CCE9431645EC}">
                        <a14:shadowObscured xmlns:a14="http://schemas.microsoft.com/office/drawing/2010/main"/>
                      </a:ext>
                    </a:extLst>
                  </pic:spPr>
                </pic:pic>
              </a:graphicData>
            </a:graphic>
          </wp:inline>
        </w:drawing>
      </w:r>
    </w:p>
    <w:p w14:paraId="54724659" w14:textId="713090E8" w:rsidR="0066110B" w:rsidRDefault="0066110B" w:rsidP="00D6153D">
      <w:pPr>
        <w:widowControl w:val="0"/>
        <w:autoSpaceDE w:val="0"/>
        <w:autoSpaceDN w:val="0"/>
        <w:adjustRightInd w:val="0"/>
        <w:spacing w:before="120" w:after="120" w:line="360" w:lineRule="auto"/>
        <w:jc w:val="both"/>
        <w:rPr>
          <w:rFonts w:ascii="Palatino Linotype" w:hAnsi="Palatino Linotype" w:cs="Arial"/>
          <w:lang w:val="es-ES"/>
        </w:rPr>
      </w:pPr>
      <w:r>
        <w:rPr>
          <w:noProof/>
          <w:lang w:eastAsia="es-MX"/>
        </w:rPr>
        <w:lastRenderedPageBreak/>
        <w:drawing>
          <wp:inline distT="0" distB="0" distL="0" distR="0" wp14:anchorId="6F340F89" wp14:editId="26B5CB3B">
            <wp:extent cx="5696565" cy="751616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87" t="18812" r="23828" b="6078"/>
                    <a:stretch/>
                  </pic:blipFill>
                  <pic:spPr bwMode="auto">
                    <a:xfrm>
                      <a:off x="0" y="0"/>
                      <a:ext cx="5755855" cy="7594396"/>
                    </a:xfrm>
                    <a:prstGeom prst="rect">
                      <a:avLst/>
                    </a:prstGeom>
                    <a:ln>
                      <a:noFill/>
                    </a:ln>
                    <a:extLst>
                      <a:ext uri="{53640926-AAD7-44D8-BBD7-CCE9431645EC}">
                        <a14:shadowObscured xmlns:a14="http://schemas.microsoft.com/office/drawing/2010/main"/>
                      </a:ext>
                    </a:extLst>
                  </pic:spPr>
                </pic:pic>
              </a:graphicData>
            </a:graphic>
          </wp:inline>
        </w:drawing>
      </w:r>
    </w:p>
    <w:p w14:paraId="274264E3" w14:textId="4483973E" w:rsidR="0066110B" w:rsidRDefault="0066110B" w:rsidP="00D6153D">
      <w:pPr>
        <w:widowControl w:val="0"/>
        <w:autoSpaceDE w:val="0"/>
        <w:autoSpaceDN w:val="0"/>
        <w:adjustRightInd w:val="0"/>
        <w:spacing w:before="120" w:after="120" w:line="360" w:lineRule="auto"/>
        <w:jc w:val="both"/>
        <w:rPr>
          <w:rFonts w:ascii="Palatino Linotype" w:hAnsi="Palatino Linotype" w:cs="Arial"/>
          <w:lang w:val="es-ES"/>
        </w:rPr>
      </w:pPr>
      <w:r>
        <w:rPr>
          <w:noProof/>
          <w:lang w:eastAsia="es-MX"/>
        </w:rPr>
        <w:lastRenderedPageBreak/>
        <w:drawing>
          <wp:inline distT="0" distB="0" distL="0" distR="0" wp14:anchorId="074E080F" wp14:editId="14E4844D">
            <wp:extent cx="5801995" cy="74709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60" t="9098" r="31034" b="4543"/>
                    <a:stretch/>
                  </pic:blipFill>
                  <pic:spPr bwMode="auto">
                    <a:xfrm>
                      <a:off x="0" y="0"/>
                      <a:ext cx="5836296" cy="7515118"/>
                    </a:xfrm>
                    <a:prstGeom prst="rect">
                      <a:avLst/>
                    </a:prstGeom>
                    <a:ln>
                      <a:noFill/>
                    </a:ln>
                    <a:extLst>
                      <a:ext uri="{53640926-AAD7-44D8-BBD7-CCE9431645EC}">
                        <a14:shadowObscured xmlns:a14="http://schemas.microsoft.com/office/drawing/2010/main"/>
                      </a:ext>
                    </a:extLst>
                  </pic:spPr>
                </pic:pic>
              </a:graphicData>
            </a:graphic>
          </wp:inline>
        </w:drawing>
      </w:r>
    </w:p>
    <w:p w14:paraId="42501B13" w14:textId="70400BF8" w:rsidR="00E32A3E" w:rsidRDefault="00E32A3E" w:rsidP="00D6153D">
      <w:pPr>
        <w:widowControl w:val="0"/>
        <w:autoSpaceDE w:val="0"/>
        <w:autoSpaceDN w:val="0"/>
        <w:adjustRightInd w:val="0"/>
        <w:spacing w:before="120" w:after="120" w:line="360" w:lineRule="auto"/>
        <w:jc w:val="both"/>
        <w:rPr>
          <w:rFonts w:ascii="Palatino Linotype" w:hAnsi="Palatino Linotype" w:cs="Arial"/>
          <w:lang w:val="es-ES"/>
        </w:rPr>
      </w:pPr>
      <w:r>
        <w:rPr>
          <w:noProof/>
          <w:lang w:eastAsia="es-MX"/>
        </w:rPr>
        <w:lastRenderedPageBreak/>
        <w:drawing>
          <wp:inline distT="0" distB="0" distL="0" distR="0" wp14:anchorId="64182E8A" wp14:editId="26FB9E0F">
            <wp:extent cx="5731510" cy="7521191"/>
            <wp:effectExtent l="0" t="0" r="254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574" t="5398" r="14113" b="4540"/>
                    <a:stretch/>
                  </pic:blipFill>
                  <pic:spPr bwMode="auto">
                    <a:xfrm>
                      <a:off x="0" y="0"/>
                      <a:ext cx="5762380" cy="7561700"/>
                    </a:xfrm>
                    <a:prstGeom prst="rect">
                      <a:avLst/>
                    </a:prstGeom>
                    <a:ln>
                      <a:noFill/>
                    </a:ln>
                    <a:extLst>
                      <a:ext uri="{53640926-AAD7-44D8-BBD7-CCE9431645EC}">
                        <a14:shadowObscured xmlns:a14="http://schemas.microsoft.com/office/drawing/2010/main"/>
                      </a:ext>
                    </a:extLst>
                  </pic:spPr>
                </pic:pic>
              </a:graphicData>
            </a:graphic>
          </wp:inline>
        </w:drawing>
      </w:r>
    </w:p>
    <w:p w14:paraId="1DB438A5" w14:textId="6E26D081" w:rsidR="0066110B" w:rsidRPr="008E22B5" w:rsidRDefault="0066110B" w:rsidP="00D6153D">
      <w:pPr>
        <w:widowControl w:val="0"/>
        <w:autoSpaceDE w:val="0"/>
        <w:autoSpaceDN w:val="0"/>
        <w:adjustRightInd w:val="0"/>
        <w:spacing w:before="120" w:after="120" w:line="360" w:lineRule="auto"/>
        <w:jc w:val="both"/>
        <w:rPr>
          <w:rFonts w:ascii="Palatino Linotype" w:hAnsi="Palatino Linotype" w:cs="Arial"/>
          <w:lang w:val="es-ES"/>
        </w:rPr>
      </w:pPr>
      <w:r>
        <w:rPr>
          <w:noProof/>
          <w:lang w:eastAsia="es-MX"/>
        </w:rPr>
        <w:lastRenderedPageBreak/>
        <w:drawing>
          <wp:inline distT="0" distB="0" distL="0" distR="0" wp14:anchorId="6219C42C" wp14:editId="45C27F48">
            <wp:extent cx="5815965" cy="735036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97" t="8635" r="9161" b="7617"/>
                    <a:stretch/>
                  </pic:blipFill>
                  <pic:spPr bwMode="auto">
                    <a:xfrm>
                      <a:off x="0" y="0"/>
                      <a:ext cx="5863510" cy="7410457"/>
                    </a:xfrm>
                    <a:prstGeom prst="rect">
                      <a:avLst/>
                    </a:prstGeom>
                    <a:ln>
                      <a:noFill/>
                    </a:ln>
                    <a:extLst>
                      <a:ext uri="{53640926-AAD7-44D8-BBD7-CCE9431645EC}">
                        <a14:shadowObscured xmlns:a14="http://schemas.microsoft.com/office/drawing/2010/main"/>
                      </a:ext>
                    </a:extLst>
                  </pic:spPr>
                </pic:pic>
              </a:graphicData>
            </a:graphic>
          </wp:inline>
        </w:drawing>
      </w:r>
    </w:p>
    <w:p w14:paraId="565DC7E0" w14:textId="7932E3FC" w:rsidR="006344EC" w:rsidRDefault="0066110B" w:rsidP="00DD26A9">
      <w:pPr>
        <w:spacing w:before="240" w:after="240" w:line="360" w:lineRule="auto"/>
        <w:jc w:val="both"/>
        <w:rPr>
          <w:rFonts w:ascii="Palatino Linotype" w:hAnsi="Palatino Linotype" w:cs="Arial"/>
        </w:rPr>
      </w:pPr>
      <w:r>
        <w:rPr>
          <w:noProof/>
          <w:lang w:eastAsia="es-MX"/>
        </w:rPr>
        <w:lastRenderedPageBreak/>
        <w:drawing>
          <wp:inline distT="0" distB="0" distL="0" distR="0" wp14:anchorId="30613BCD" wp14:editId="393CD8D1">
            <wp:extent cx="5791835" cy="314897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148971"/>
                    </a:xfrm>
                    <a:prstGeom prst="rect">
                      <a:avLst/>
                    </a:prstGeom>
                  </pic:spPr>
                </pic:pic>
              </a:graphicData>
            </a:graphic>
          </wp:inline>
        </w:drawing>
      </w:r>
    </w:p>
    <w:p w14:paraId="6E568A10" w14:textId="39562CD4" w:rsidR="0066110B" w:rsidRDefault="0066110B" w:rsidP="00DD26A9">
      <w:pPr>
        <w:spacing w:before="240" w:after="240" w:line="360" w:lineRule="auto"/>
        <w:jc w:val="both"/>
        <w:rPr>
          <w:rFonts w:ascii="Palatino Linotype" w:hAnsi="Palatino Linotype" w:cs="Arial"/>
        </w:rPr>
      </w:pPr>
      <w:r>
        <w:rPr>
          <w:noProof/>
          <w:lang w:eastAsia="es-MX"/>
        </w:rPr>
        <w:drawing>
          <wp:inline distT="0" distB="0" distL="0" distR="0" wp14:anchorId="3A0288A6" wp14:editId="1E49835C">
            <wp:extent cx="5791835" cy="403846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038460"/>
                    </a:xfrm>
                    <a:prstGeom prst="rect">
                      <a:avLst/>
                    </a:prstGeom>
                  </pic:spPr>
                </pic:pic>
              </a:graphicData>
            </a:graphic>
          </wp:inline>
        </w:drawing>
      </w:r>
    </w:p>
    <w:p w14:paraId="3EA0AE62" w14:textId="320C99DC" w:rsidR="0066110B" w:rsidRPr="00DA655C" w:rsidRDefault="0066110B" w:rsidP="0066110B">
      <w:pPr>
        <w:spacing w:before="100" w:beforeAutospacing="1" w:after="100" w:afterAutospacing="1" w:line="360" w:lineRule="auto"/>
        <w:jc w:val="both"/>
        <w:rPr>
          <w:rFonts w:ascii="Palatino Linotype" w:hAnsi="Palatino Linotype" w:cs="Arial"/>
          <w:lang w:val="es-ES"/>
        </w:rPr>
      </w:pPr>
      <w:r w:rsidRPr="00DA655C">
        <w:rPr>
          <w:rFonts w:ascii="Palatino Linotype" w:hAnsi="Palatino Linotype" w:cs="Arial"/>
          <w:lang w:val="es-ES"/>
        </w:rPr>
        <w:lastRenderedPageBreak/>
        <w:t xml:space="preserve">Atento a lo anterior, resulta claro que existe fuente obligacional que constriñe al </w:t>
      </w:r>
      <w:r w:rsidRPr="00DA655C">
        <w:rPr>
          <w:rFonts w:ascii="Palatino Linotype" w:hAnsi="Palatino Linotype" w:cs="Arial"/>
          <w:b/>
          <w:lang w:val="es-ES"/>
        </w:rPr>
        <w:t>SUJETO OBLIGADO</w:t>
      </w:r>
      <w:r w:rsidRPr="00DA655C">
        <w:rPr>
          <w:rFonts w:ascii="Palatino Linotype" w:hAnsi="Palatino Linotype" w:cs="Arial"/>
          <w:lang w:val="es-ES"/>
        </w:rPr>
        <w:t>, para entregar los informes mensuales al OSFEM de conformidad con el artículo 32 de la Ley de Fiscalización Superior del Estado de México, en los cuales se incluye lo referente a</w:t>
      </w:r>
      <w:r>
        <w:rPr>
          <w:rFonts w:ascii="Palatino Linotype" w:hAnsi="Palatino Linotype" w:cs="Arial"/>
          <w:lang w:val="es-ES"/>
        </w:rPr>
        <w:t xml:space="preserve"> </w:t>
      </w:r>
      <w:r w:rsidR="00E32A3E">
        <w:rPr>
          <w:rFonts w:ascii="Palatino Linotype" w:hAnsi="Palatino Linotype" w:cs="Arial"/>
          <w:lang w:val="es-ES"/>
        </w:rPr>
        <w:t>l</w:t>
      </w:r>
      <w:r w:rsidR="00E32A3E">
        <w:rPr>
          <w:rFonts w:ascii="Palatino Linotype" w:hAnsi="Palatino Linotype" w:cs="Arial"/>
          <w:b/>
          <w:lang w:val="es-ES"/>
        </w:rPr>
        <w:t>as nóminas</w:t>
      </w:r>
      <w:r w:rsidR="00C31102">
        <w:rPr>
          <w:rFonts w:ascii="Palatino Linotype" w:hAnsi="Palatino Linotype" w:cs="Arial"/>
          <w:b/>
          <w:lang w:val="es-ES"/>
        </w:rPr>
        <w:t>,</w:t>
      </w:r>
      <w:r w:rsidR="00E32A3E">
        <w:rPr>
          <w:rFonts w:ascii="Palatino Linotype" w:hAnsi="Palatino Linotype" w:cs="Arial"/>
          <w:b/>
          <w:lang w:val="es-ES"/>
        </w:rPr>
        <w:t xml:space="preserve"> general y de mandos medios y superiores,</w:t>
      </w:r>
      <w:r>
        <w:rPr>
          <w:rFonts w:ascii="Palatino Linotype" w:hAnsi="Palatino Linotype" w:cs="Arial"/>
          <w:b/>
          <w:lang w:val="es-ES"/>
        </w:rPr>
        <w:t xml:space="preserve"> y a los comprobantes fiscales digitales por internet</w:t>
      </w:r>
      <w:r w:rsidRPr="00DA655C">
        <w:rPr>
          <w:rFonts w:ascii="Palatino Linotype" w:hAnsi="Palatino Linotype" w:cs="Arial"/>
          <w:b/>
          <w:lang w:val="es-ES"/>
        </w:rPr>
        <w:t>,</w:t>
      </w:r>
      <w:r w:rsidRPr="00DA655C">
        <w:rPr>
          <w:rFonts w:ascii="Palatino Linotype" w:hAnsi="Palatino Linotype" w:cs="Arial"/>
          <w:i/>
          <w:lang w:val="es-ES"/>
        </w:rPr>
        <w:t xml:space="preserve"> </w:t>
      </w:r>
      <w:r w:rsidRPr="00DA655C">
        <w:rPr>
          <w:rFonts w:ascii="Palatino Linotype" w:hAnsi="Palatino Linotype" w:cs="Arial"/>
          <w:lang w:val="es-ES"/>
        </w:rPr>
        <w:t>que comprenden las remuneraciones</w:t>
      </w:r>
      <w:r>
        <w:rPr>
          <w:rFonts w:ascii="Palatino Linotype" w:hAnsi="Palatino Linotype" w:cs="Arial"/>
          <w:lang w:val="es-ES"/>
        </w:rPr>
        <w:t xml:space="preserve"> y los pagos</w:t>
      </w:r>
      <w:r w:rsidRPr="00DA655C">
        <w:rPr>
          <w:rFonts w:ascii="Palatino Linotype" w:hAnsi="Palatino Linotype" w:cs="Arial"/>
          <w:lang w:val="es-ES"/>
        </w:rPr>
        <w:t xml:space="preserve"> </w:t>
      </w:r>
      <w:r>
        <w:rPr>
          <w:rFonts w:ascii="Palatino Linotype" w:hAnsi="Palatino Linotype" w:cs="Arial"/>
          <w:lang w:val="es-ES"/>
        </w:rPr>
        <w:t>que perciben por el empleo, cargo o comisión de cualquier naturaleza los</w:t>
      </w:r>
      <w:r w:rsidRPr="00DA655C">
        <w:rPr>
          <w:rFonts w:ascii="Palatino Linotype" w:hAnsi="Palatino Linotype" w:cs="Arial"/>
          <w:lang w:val="es-ES"/>
        </w:rPr>
        <w:t xml:space="preserve"> servidores públicos </w:t>
      </w:r>
      <w:r>
        <w:rPr>
          <w:rFonts w:ascii="Palatino Linotype" w:hAnsi="Palatino Linotype" w:cs="Arial"/>
          <w:lang w:val="es-ES"/>
        </w:rPr>
        <w:t>municipales</w:t>
      </w:r>
      <w:r w:rsidRPr="00DA655C">
        <w:rPr>
          <w:rFonts w:ascii="Palatino Linotype" w:hAnsi="Palatino Linotype" w:cs="Arial"/>
          <w:lang w:val="es-ES"/>
        </w:rPr>
        <w:t xml:space="preserve">; en consecuencia, la información solicitada; por </w:t>
      </w:r>
      <w:r w:rsidR="00E32A3E">
        <w:rPr>
          <w:rFonts w:ascii="Palatino Linotype" w:hAnsi="Palatino Linotype" w:cs="Arial"/>
          <w:b/>
          <w:lang w:val="es-ES"/>
        </w:rPr>
        <w:t>EL</w:t>
      </w:r>
      <w:r w:rsidRPr="00DA655C">
        <w:rPr>
          <w:rFonts w:ascii="Palatino Linotype" w:hAnsi="Palatino Linotype" w:cs="Arial"/>
          <w:b/>
          <w:lang w:val="es-ES"/>
        </w:rPr>
        <w:t xml:space="preserve"> RECURRENTE </w:t>
      </w:r>
      <w:r w:rsidRPr="00DA655C">
        <w:rPr>
          <w:rFonts w:ascii="Palatino Linotype" w:hAnsi="Palatino Linotype" w:cs="Arial"/>
          <w:lang w:val="es-ES"/>
        </w:rPr>
        <w:t xml:space="preserve">debe obrar en los archivos del </w:t>
      </w:r>
      <w:r w:rsidRPr="00DA655C">
        <w:rPr>
          <w:rFonts w:ascii="Palatino Linotype" w:hAnsi="Palatino Linotype" w:cs="Arial"/>
          <w:b/>
          <w:lang w:val="es-ES"/>
        </w:rPr>
        <w:t>SUJETO OBLIGADO</w:t>
      </w:r>
      <w:r>
        <w:rPr>
          <w:rFonts w:ascii="Palatino Linotype" w:hAnsi="Palatino Linotype" w:cs="Arial"/>
          <w:lang w:val="es-ES"/>
        </w:rPr>
        <w:t>.</w:t>
      </w:r>
    </w:p>
    <w:p w14:paraId="354EBD91" w14:textId="77777777" w:rsidR="0066110B" w:rsidRPr="00DA655C" w:rsidRDefault="0066110B" w:rsidP="0066110B">
      <w:pPr>
        <w:spacing w:before="100" w:beforeAutospacing="1" w:after="100" w:afterAutospacing="1" w:line="360" w:lineRule="auto"/>
        <w:jc w:val="both"/>
        <w:rPr>
          <w:rFonts w:ascii="Palatino Linotype" w:hAnsi="Palatino Linotype" w:cs="Arial"/>
          <w:bCs/>
          <w:lang w:val="es-ES"/>
        </w:rPr>
      </w:pPr>
      <w:r w:rsidRPr="00DA655C">
        <w:rPr>
          <w:rFonts w:ascii="Palatino Linotype" w:hAnsi="Palatino Linotype" w:cs="Arial"/>
          <w:lang w:val="es-ES"/>
        </w:rPr>
        <w:t>En este sentido, de acuerdo a la naturaleza de la información solicitada</w:t>
      </w:r>
      <w:r>
        <w:rPr>
          <w:rFonts w:ascii="Palatino Linotype" w:hAnsi="Palatino Linotype" w:cs="Arial"/>
          <w:lang w:val="es-ES"/>
        </w:rPr>
        <w:t>,</w:t>
      </w:r>
      <w:r w:rsidRPr="00DA655C">
        <w:rPr>
          <w:rFonts w:ascii="Palatino Linotype" w:hAnsi="Palatino Linotype" w:cs="Arial"/>
          <w:lang w:val="es-ES"/>
        </w:rPr>
        <w:t xml:space="preserve"> se concluye que ésta es de</w:t>
      </w:r>
      <w:r w:rsidRPr="00DA655C">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A655C">
        <w:rPr>
          <w:rFonts w:ascii="Palatino Linotype" w:hAnsi="Palatino Linotype" w:cs="Arial"/>
          <w:lang w:val="es-ES"/>
        </w:rPr>
        <w:t xml:space="preserve"> </w:t>
      </w:r>
      <w:r w:rsidRPr="00DA655C">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Pr>
          <w:rFonts w:ascii="Palatino Linotype" w:hAnsi="Palatino Linotype" w:cs="Arial"/>
          <w:bCs/>
          <w:lang w:val="es-ES"/>
        </w:rPr>
        <w:t>l</w:t>
      </w:r>
      <w:r w:rsidRPr="00DA655C">
        <w:rPr>
          <w:rFonts w:ascii="Palatino Linotype" w:hAnsi="Palatino Linotype" w:cs="Arial"/>
          <w:bCs/>
          <w:lang w:val="es-ES"/>
        </w:rPr>
        <w:t xml:space="preserve"> recurso.</w:t>
      </w:r>
    </w:p>
    <w:p w14:paraId="28CB46F5" w14:textId="77777777" w:rsidR="0066110B" w:rsidRPr="00DA655C" w:rsidRDefault="0066110B" w:rsidP="0066110B">
      <w:pPr>
        <w:spacing w:before="100" w:beforeAutospacing="1" w:after="100" w:afterAutospacing="1" w:line="360" w:lineRule="auto"/>
        <w:jc w:val="both"/>
        <w:rPr>
          <w:rFonts w:ascii="Palatino Linotype" w:hAnsi="Palatino Linotype" w:cs="Arial"/>
          <w:lang w:val="es-ES"/>
        </w:rPr>
      </w:pPr>
      <w:r w:rsidRPr="00DA655C">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w:t>
      </w:r>
      <w:r w:rsidRPr="00DA655C">
        <w:rPr>
          <w:rFonts w:ascii="Palatino Linotype" w:hAnsi="Palatino Linotype" w:cs="Arial"/>
          <w:lang w:val="es-ES"/>
        </w:rPr>
        <w:lastRenderedPageBreak/>
        <w:t xml:space="preserve">emitidos por el Comité de Acceso a la Información Pública y Protección de Datos Personales de la Suprema Corte de Justicia de la Nación que a continuación se citan: </w:t>
      </w:r>
    </w:p>
    <w:p w14:paraId="196DF255" w14:textId="77777777" w:rsidR="0066110B" w:rsidRPr="00DA655C" w:rsidRDefault="0066110B" w:rsidP="0066110B">
      <w:pPr>
        <w:tabs>
          <w:tab w:val="left" w:pos="8222"/>
        </w:tabs>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01/2003.</w:t>
      </w:r>
    </w:p>
    <w:p w14:paraId="29F66BBD" w14:textId="77777777" w:rsidR="0066110B" w:rsidRPr="00DA655C" w:rsidRDefault="0066110B" w:rsidP="0066110B">
      <w:pPr>
        <w:tabs>
          <w:tab w:val="left" w:pos="8222"/>
        </w:tabs>
        <w:ind w:left="709" w:right="899"/>
        <w:jc w:val="both"/>
        <w:rPr>
          <w:rFonts w:ascii="Palatino Linotype" w:hAnsi="Palatino Linotype" w:cs="Arial"/>
          <w:i/>
          <w:sz w:val="22"/>
          <w:lang w:val="es-ES"/>
        </w:rPr>
      </w:pP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AÚN</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CUANDO</w:t>
      </w:r>
      <w:r w:rsidRPr="00DA655C">
        <w:rPr>
          <w:rFonts w:ascii="Palatino Linotype" w:hAnsi="Palatino Linotype" w:cs="Arial"/>
          <w:b/>
          <w:i/>
          <w:lang w:val="es-ES"/>
        </w:rPr>
        <w:t xml:space="preserve"> </w:t>
      </w:r>
      <w:r w:rsidRPr="00DA655C">
        <w:rPr>
          <w:rFonts w:ascii="Palatino Linotype" w:hAnsi="Palatino Linotype" w:cs="Arial"/>
          <w:b/>
          <w:i/>
          <w:sz w:val="22"/>
          <w:lang w:val="es-ES"/>
        </w:rPr>
        <w:t>SU</w:t>
      </w:r>
      <w:r w:rsidRPr="00DA655C">
        <w:rPr>
          <w:rFonts w:ascii="Palatino Linotype" w:hAnsi="Palatino Linotype" w:cs="Arial"/>
          <w:b/>
          <w:i/>
          <w:lang w:val="es-ES"/>
        </w:rPr>
        <w:t xml:space="preserve"> </w:t>
      </w:r>
      <w:r w:rsidRPr="00DA655C">
        <w:rPr>
          <w:rFonts w:ascii="Palatino Linotype" w:hAnsi="Palatino Linotype" w:cs="Arial"/>
          <w:b/>
          <w:i/>
          <w:sz w:val="22"/>
          <w:lang w:val="es-ES"/>
        </w:rPr>
        <w:t>DIFUSIÓN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PUEDE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AFECTAR</w:t>
      </w:r>
      <w:r w:rsidRPr="00DA655C">
        <w:rPr>
          <w:rFonts w:ascii="Palatino Linotype" w:hAnsi="Palatino Linotype" w:cs="Arial"/>
          <w:b/>
          <w:i/>
          <w:lang w:val="es-ES"/>
        </w:rPr>
        <w:t xml:space="preserve"> </w:t>
      </w:r>
      <w:r w:rsidRPr="00DA655C">
        <w:rPr>
          <w:rFonts w:ascii="Palatino Linotype" w:hAnsi="Palatino Linotype" w:cs="Arial"/>
          <w:b/>
          <w:i/>
          <w:sz w:val="22"/>
          <w:lang w:val="es-ES"/>
        </w:rPr>
        <w:t>LA</w:t>
      </w:r>
      <w:r w:rsidRPr="00DA655C">
        <w:rPr>
          <w:rFonts w:ascii="Palatino Linotype" w:hAnsi="Palatino Linotype" w:cs="Arial"/>
          <w:b/>
          <w:i/>
          <w:lang w:val="es-ES"/>
        </w:rPr>
        <w:t xml:space="preserve"> </w:t>
      </w:r>
      <w:r w:rsidRPr="00DA655C">
        <w:rPr>
          <w:rFonts w:ascii="Palatino Linotype" w:hAnsi="Palatino Linotype" w:cs="Arial"/>
          <w:b/>
          <w:i/>
          <w:sz w:val="22"/>
          <w:lang w:val="es-ES"/>
        </w:rPr>
        <w:t>VIDA</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LA</w:t>
      </w:r>
      <w:r w:rsidRPr="00DA655C">
        <w:rPr>
          <w:rFonts w:ascii="Palatino Linotype" w:hAnsi="Palatino Linotype" w:cs="Arial"/>
          <w:b/>
          <w:i/>
          <w:lang w:val="es-ES"/>
        </w:rPr>
        <w:t xml:space="preserve"> </w:t>
      </w:r>
      <w:r w:rsidRPr="00DA655C">
        <w:rPr>
          <w:rFonts w:ascii="Palatino Linotype" w:hAnsi="Palatino Linotype" w:cs="Arial"/>
          <w:b/>
          <w:i/>
          <w:sz w:val="22"/>
          <w:lang w:val="es-ES"/>
        </w:rPr>
        <w:t>SEGURIDAD</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AQUELLOS.</w:t>
      </w:r>
      <w:r w:rsidRPr="00DA655C">
        <w:rPr>
          <w:rFonts w:ascii="Palatino Linotype" w:hAnsi="Palatino Linotype" w:cs="Arial"/>
          <w:i/>
          <w:lang w:val="es-ES"/>
        </w:rPr>
        <w:t xml:space="preserve"> </w:t>
      </w:r>
      <w:r w:rsidRPr="00DA655C">
        <w:rPr>
          <w:rFonts w:ascii="Palatino Linotype" w:hAnsi="Palatino Linotype" w:cs="Arial"/>
          <w:i/>
          <w:sz w:val="22"/>
          <w:lang w:val="es-ES"/>
        </w:rPr>
        <w:t>Si</w:t>
      </w:r>
      <w:r w:rsidRPr="00DA655C">
        <w:rPr>
          <w:rFonts w:ascii="Palatino Linotype" w:hAnsi="Palatino Linotype" w:cs="Arial"/>
          <w:i/>
          <w:lang w:val="es-ES"/>
        </w:rPr>
        <w:t xml:space="preserve"> </w:t>
      </w:r>
      <w:r w:rsidRPr="00DA655C">
        <w:rPr>
          <w:rFonts w:ascii="Palatino Linotype" w:hAnsi="Palatino Linotype" w:cs="Arial"/>
          <w:i/>
          <w:sz w:val="22"/>
          <w:lang w:val="es-ES"/>
        </w:rPr>
        <w:t>bien</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w:t>
      </w:r>
      <w:r w:rsidRPr="00DA655C">
        <w:rPr>
          <w:rFonts w:ascii="Palatino Linotype" w:hAnsi="Palatino Linotype" w:cs="Arial"/>
          <w:i/>
          <w:lang w:val="es-ES"/>
        </w:rPr>
        <w:t xml:space="preserve"> </w:t>
      </w:r>
      <w:r w:rsidRPr="00DA655C">
        <w:rPr>
          <w:rFonts w:ascii="Palatino Linotype" w:hAnsi="Palatino Linotype" w:cs="Arial"/>
          <w:i/>
          <w:sz w:val="22"/>
          <w:lang w:val="es-ES"/>
        </w:rPr>
        <w:t>13,</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IV,</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Ley</w:t>
      </w:r>
      <w:r w:rsidRPr="00DA655C">
        <w:rPr>
          <w:rFonts w:ascii="Palatino Linotype" w:hAnsi="Palatino Linotype" w:cs="Arial"/>
          <w:i/>
          <w:lang w:val="es-ES"/>
        </w:rPr>
        <w:t xml:space="preserve"> </w:t>
      </w:r>
      <w:r w:rsidRPr="00DA655C">
        <w:rPr>
          <w:rFonts w:ascii="Palatino Linotype" w:hAnsi="Palatino Linotype" w:cs="Arial"/>
          <w:i/>
          <w:sz w:val="22"/>
          <w:lang w:val="es-ES"/>
        </w:rPr>
        <w:t>Federal</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Transparencia</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Gubernamental</w:t>
      </w:r>
      <w:r w:rsidRPr="00DA655C">
        <w:rPr>
          <w:rFonts w:ascii="Palatino Linotype" w:hAnsi="Palatino Linotype" w:cs="Arial"/>
          <w:i/>
          <w:lang w:val="es-ES"/>
        </w:rPr>
        <w:t xml:space="preserve"> </w:t>
      </w:r>
      <w:r w:rsidRPr="00DA655C">
        <w:rPr>
          <w:rFonts w:ascii="Palatino Linotype" w:hAnsi="Palatino Linotype" w:cs="Arial"/>
          <w:i/>
          <w:sz w:val="22"/>
          <w:lang w:val="es-ES"/>
        </w:rPr>
        <w:t>establece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debe</w:t>
      </w:r>
      <w:r w:rsidRPr="00DA655C">
        <w:rPr>
          <w:rFonts w:ascii="Palatino Linotype" w:hAnsi="Palatino Linotype" w:cs="Arial"/>
          <w:i/>
          <w:lang w:val="es-ES"/>
        </w:rPr>
        <w:t xml:space="preserve"> </w:t>
      </w:r>
      <w:r w:rsidRPr="00DA655C">
        <w:rPr>
          <w:rFonts w:ascii="Palatino Linotype" w:hAnsi="Palatino Linotype" w:cs="Arial"/>
          <w:i/>
          <w:sz w:val="22"/>
          <w:lang w:val="es-ES"/>
        </w:rPr>
        <w:t>clasificarse</w:t>
      </w:r>
      <w:r w:rsidRPr="00DA655C">
        <w:rPr>
          <w:rFonts w:ascii="Palatino Linotype" w:hAnsi="Palatino Linotype" w:cs="Arial"/>
          <w:i/>
          <w:lang w:val="es-ES"/>
        </w:rPr>
        <w:t xml:space="preserve"> </w:t>
      </w:r>
      <w:r w:rsidRPr="00DA655C">
        <w:rPr>
          <w:rFonts w:ascii="Palatino Linotype" w:hAnsi="Palatino Linotype" w:cs="Arial"/>
          <w:i/>
          <w:sz w:val="22"/>
          <w:lang w:val="es-ES"/>
        </w:rPr>
        <w:t>como</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confidencial</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conste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expedientes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administrativos</w:t>
      </w:r>
      <w:r w:rsidRPr="00DA655C">
        <w:rPr>
          <w:rFonts w:ascii="Palatino Linotype" w:hAnsi="Palatino Linotype" w:cs="Arial"/>
          <w:i/>
          <w:lang w:val="es-ES"/>
        </w:rPr>
        <w:t xml:space="preserve"> </w:t>
      </w:r>
      <w:r w:rsidRPr="00DA655C">
        <w:rPr>
          <w:rFonts w:ascii="Palatino Linotype" w:hAnsi="Palatino Linotype" w:cs="Arial"/>
          <w:i/>
          <w:sz w:val="22"/>
          <w:lang w:val="es-ES"/>
        </w:rPr>
        <w:t>cuya</w:t>
      </w:r>
      <w:r w:rsidRPr="00DA655C">
        <w:rPr>
          <w:rFonts w:ascii="Palatino Linotype" w:hAnsi="Palatino Linotype" w:cs="Arial"/>
          <w:i/>
          <w:lang w:val="es-ES"/>
        </w:rPr>
        <w:t xml:space="preserve"> </w:t>
      </w:r>
      <w:r w:rsidRPr="00DA655C">
        <w:rPr>
          <w:rFonts w:ascii="Palatino Linotype" w:hAnsi="Palatino Linotype" w:cs="Arial"/>
          <w:i/>
          <w:sz w:val="22"/>
          <w:lang w:val="es-ES"/>
        </w:rPr>
        <w:t>difusión</w:t>
      </w:r>
      <w:r w:rsidRPr="00DA655C">
        <w:rPr>
          <w:rFonts w:ascii="Palatino Linotype" w:hAnsi="Palatino Linotype" w:cs="Arial"/>
          <w:i/>
          <w:lang w:val="es-ES"/>
        </w:rPr>
        <w:t xml:space="preserve"> </w:t>
      </w:r>
      <w:r w:rsidRPr="00DA655C">
        <w:rPr>
          <w:rFonts w:ascii="Palatino Linotype" w:hAnsi="Palatino Linotype" w:cs="Arial"/>
          <w:i/>
          <w:sz w:val="22"/>
          <w:lang w:val="es-ES"/>
        </w:rPr>
        <w:t>pueda</w:t>
      </w:r>
      <w:r w:rsidRPr="00DA655C">
        <w:rPr>
          <w:rFonts w:ascii="Palatino Linotype" w:hAnsi="Palatino Linotype" w:cs="Arial"/>
          <w:i/>
          <w:lang w:val="es-ES"/>
        </w:rPr>
        <w:t xml:space="preserve"> </w:t>
      </w:r>
      <w:r w:rsidRPr="00DA655C">
        <w:rPr>
          <w:rFonts w:ascii="Palatino Linotype" w:hAnsi="Palatino Linotype" w:cs="Arial"/>
          <w:i/>
          <w:sz w:val="22"/>
          <w:lang w:val="es-ES"/>
        </w:rPr>
        <w:t>poner</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riesgo</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vida,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seguridad</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salud</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persona,</w:t>
      </w:r>
      <w:r w:rsidRPr="00DA655C">
        <w:rPr>
          <w:rFonts w:ascii="Palatino Linotype" w:hAnsi="Palatino Linotype" w:cs="Arial"/>
          <w:i/>
          <w:lang w:val="es-ES"/>
        </w:rPr>
        <w:t xml:space="preserve"> </w:t>
      </w:r>
      <w:r w:rsidRPr="00DA655C">
        <w:rPr>
          <w:rFonts w:ascii="Palatino Linotype" w:hAnsi="Palatino Linotype" w:cs="Arial"/>
          <w:i/>
          <w:sz w:val="22"/>
          <w:lang w:val="es-ES"/>
        </w:rPr>
        <w:t>debe</w:t>
      </w:r>
      <w:r w:rsidRPr="00DA655C">
        <w:rPr>
          <w:rFonts w:ascii="Palatino Linotype" w:hAnsi="Palatino Linotype" w:cs="Arial"/>
          <w:i/>
          <w:lang w:val="es-ES"/>
        </w:rPr>
        <w:t xml:space="preserve"> </w:t>
      </w:r>
      <w:r w:rsidRPr="00DA655C">
        <w:rPr>
          <w:rFonts w:ascii="Palatino Linotype" w:hAnsi="Palatino Linotype" w:cs="Arial"/>
          <w:i/>
          <w:sz w:val="22"/>
          <w:lang w:val="es-ES"/>
        </w:rPr>
        <w:t>reconocerse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aun</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cuando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ese</w:t>
      </w:r>
      <w:r w:rsidRPr="00DA655C">
        <w:rPr>
          <w:rFonts w:ascii="Palatino Linotype" w:hAnsi="Palatino Linotype" w:cs="Arial"/>
          <w:i/>
          <w:lang w:val="es-ES"/>
        </w:rPr>
        <w:t xml:space="preserve"> </w:t>
      </w:r>
      <w:r w:rsidRPr="00DA655C">
        <w:rPr>
          <w:rFonts w:ascii="Palatino Linotype" w:hAnsi="Palatino Linotype" w:cs="Arial"/>
          <w:i/>
          <w:sz w:val="22"/>
          <w:lang w:val="es-ES"/>
        </w:rPr>
        <w:t>supuesto</w:t>
      </w:r>
      <w:r w:rsidRPr="00DA655C">
        <w:rPr>
          <w:rFonts w:ascii="Palatino Linotype" w:hAnsi="Palatino Linotype" w:cs="Arial"/>
          <w:i/>
          <w:lang w:val="es-ES"/>
        </w:rPr>
        <w:t xml:space="preserve"> </w:t>
      </w:r>
      <w:r w:rsidRPr="00DA655C">
        <w:rPr>
          <w:rFonts w:ascii="Palatino Linotype" w:hAnsi="Palatino Linotype" w:cs="Arial"/>
          <w:i/>
          <w:sz w:val="22"/>
          <w:lang w:val="es-ES"/>
        </w:rPr>
        <w:t>podría</w:t>
      </w:r>
      <w:r w:rsidRPr="00DA655C">
        <w:rPr>
          <w:rFonts w:ascii="Palatino Linotype" w:hAnsi="Palatino Linotype" w:cs="Arial"/>
          <w:i/>
          <w:lang w:val="es-ES"/>
        </w:rPr>
        <w:t xml:space="preserve"> </w:t>
      </w:r>
      <w:r w:rsidRPr="00DA655C">
        <w:rPr>
          <w:rFonts w:ascii="Palatino Linotype" w:hAnsi="Palatino Linotype" w:cs="Arial"/>
          <w:i/>
          <w:sz w:val="22"/>
          <w:lang w:val="es-ES"/>
        </w:rPr>
        <w:t>encuadrar</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relativa</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percepciones</w:t>
      </w:r>
      <w:r w:rsidRPr="00DA655C">
        <w:rPr>
          <w:rFonts w:ascii="Palatino Linotype" w:hAnsi="Palatino Linotype" w:cs="Arial"/>
          <w:i/>
          <w:lang w:val="es-ES"/>
        </w:rPr>
        <w:t xml:space="preserve"> </w:t>
      </w:r>
      <w:r w:rsidRPr="00DA655C">
        <w:rPr>
          <w:rFonts w:ascii="Palatino Linotype" w:hAnsi="Palatino Linotype" w:cs="Arial"/>
          <w:i/>
          <w:sz w:val="22"/>
          <w:lang w:val="es-ES"/>
        </w:rPr>
        <w:t>ordinarias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extraordinaria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servidores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ello</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obsta</w:t>
      </w:r>
      <w:r w:rsidRPr="00DA655C">
        <w:rPr>
          <w:rFonts w:ascii="Palatino Linotype" w:hAnsi="Palatino Linotype" w:cs="Arial"/>
          <w:i/>
          <w:lang w:val="es-ES"/>
        </w:rPr>
        <w:t xml:space="preserve"> </w:t>
      </w:r>
      <w:r w:rsidRPr="00DA655C">
        <w:rPr>
          <w:rFonts w:ascii="Palatino Linotype" w:hAnsi="Palatino Linotype" w:cs="Arial"/>
          <w:i/>
          <w:sz w:val="22"/>
          <w:lang w:val="es-ES"/>
        </w:rPr>
        <w:t>para</w:t>
      </w:r>
      <w:r w:rsidRPr="00DA655C">
        <w:rPr>
          <w:rFonts w:ascii="Palatino Linotype" w:hAnsi="Palatino Linotype" w:cs="Arial"/>
          <w:i/>
          <w:lang w:val="es-ES"/>
        </w:rPr>
        <w:t xml:space="preserve"> </w:t>
      </w:r>
      <w:r w:rsidRPr="00DA655C">
        <w:rPr>
          <w:rFonts w:ascii="Palatino Linotype" w:hAnsi="Palatino Linotype" w:cs="Arial"/>
          <w:i/>
          <w:sz w:val="22"/>
          <w:lang w:val="es-ES"/>
        </w:rPr>
        <w:t>reconocer</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legislador</w:t>
      </w:r>
      <w:r w:rsidRPr="00DA655C">
        <w:rPr>
          <w:rFonts w:ascii="Palatino Linotype" w:hAnsi="Palatino Linotype" w:cs="Arial"/>
          <w:i/>
          <w:lang w:val="es-ES"/>
        </w:rPr>
        <w:t xml:space="preserve"> </w:t>
      </w:r>
      <w:r w:rsidRPr="00DA655C">
        <w:rPr>
          <w:rFonts w:ascii="Palatino Linotype" w:hAnsi="Palatino Linotype" w:cs="Arial"/>
          <w:i/>
          <w:sz w:val="22"/>
          <w:lang w:val="es-ES"/>
        </w:rPr>
        <w:t>estableció</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w:t>
      </w:r>
      <w:r w:rsidRPr="00DA655C">
        <w:rPr>
          <w:rFonts w:ascii="Palatino Linotype" w:hAnsi="Palatino Linotype" w:cs="Arial"/>
          <w:i/>
          <w:lang w:val="es-ES"/>
        </w:rPr>
        <w:t xml:space="preserve"> </w:t>
      </w:r>
      <w:r w:rsidRPr="00DA655C">
        <w:rPr>
          <w:rFonts w:ascii="Palatino Linotype" w:hAnsi="Palatino Linotype" w:cs="Arial"/>
          <w:i/>
          <w:sz w:val="22"/>
          <w:lang w:val="es-ES"/>
        </w:rPr>
        <w:t>7</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ese</w:t>
      </w:r>
      <w:r w:rsidRPr="00DA655C">
        <w:rPr>
          <w:rFonts w:ascii="Palatino Linotype" w:hAnsi="Palatino Linotype" w:cs="Arial"/>
          <w:i/>
          <w:lang w:val="es-ES"/>
        </w:rPr>
        <w:t xml:space="preserve"> </w:t>
      </w:r>
      <w:r w:rsidRPr="00DA655C">
        <w:rPr>
          <w:rFonts w:ascii="Palatino Linotype" w:hAnsi="Palatino Linotype" w:cs="Arial"/>
          <w:i/>
          <w:sz w:val="22"/>
          <w:lang w:val="es-ES"/>
        </w:rPr>
        <w:t>mismo</w:t>
      </w:r>
      <w:r w:rsidRPr="00DA655C">
        <w:rPr>
          <w:rFonts w:ascii="Palatino Linotype" w:hAnsi="Palatino Linotype" w:cs="Arial"/>
          <w:i/>
          <w:lang w:val="es-ES"/>
        </w:rPr>
        <w:t xml:space="preserve"> </w:t>
      </w:r>
      <w:r w:rsidRPr="00DA655C">
        <w:rPr>
          <w:rFonts w:ascii="Palatino Linotype" w:hAnsi="Palatino Linotype" w:cs="Arial"/>
          <w:i/>
          <w:sz w:val="22"/>
          <w:lang w:val="es-ES"/>
        </w:rPr>
        <w:t>ordenamiento</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referida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como</w:t>
      </w:r>
      <w:r w:rsidRPr="00DA655C">
        <w:rPr>
          <w:rFonts w:ascii="Palatino Linotype" w:hAnsi="Palatino Linotype" w:cs="Arial"/>
          <w:i/>
          <w:lang w:val="es-ES"/>
        </w:rPr>
        <w:t xml:space="preserve"> </w:t>
      </w:r>
      <w:r w:rsidRPr="00DA655C">
        <w:rPr>
          <w:rFonts w:ascii="Palatino Linotype" w:hAnsi="Palatino Linotype" w:cs="Arial"/>
          <w:i/>
          <w:sz w:val="22"/>
          <w:lang w:val="es-ES"/>
        </w:rPr>
        <w:t>una</w:t>
      </w:r>
      <w:r w:rsidRPr="00DA655C">
        <w:rPr>
          <w:rFonts w:ascii="Palatino Linotype" w:hAnsi="Palatino Linotype" w:cs="Arial"/>
          <w:i/>
          <w:lang w:val="es-ES"/>
        </w:rPr>
        <w:t xml:space="preserve"> </w:t>
      </w:r>
      <w:r w:rsidRPr="00DA655C">
        <w:rPr>
          <w:rFonts w:ascii="Palatino Linotype" w:hAnsi="Palatino Linotype" w:cs="Arial"/>
          <w:i/>
          <w:sz w:val="22"/>
          <w:lang w:val="es-ES"/>
        </w:rPr>
        <w:t>obligación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trasparencia,</w:t>
      </w:r>
      <w:r w:rsidRPr="00DA655C">
        <w:rPr>
          <w:rFonts w:ascii="Palatino Linotype" w:hAnsi="Palatino Linotype" w:cs="Arial"/>
          <w:i/>
          <w:lang w:val="es-ES"/>
        </w:rPr>
        <w:t xml:space="preserve"> </w:t>
      </w:r>
      <w:r w:rsidRPr="00DA655C">
        <w:rPr>
          <w:rFonts w:ascii="Palatino Linotype" w:hAnsi="Palatino Linotype" w:cs="Arial"/>
          <w:b/>
          <w:i/>
          <w:sz w:val="22"/>
          <w:lang w:val="es-ES"/>
        </w:rPr>
        <w:t>deben</w:t>
      </w:r>
      <w:r w:rsidRPr="00DA655C">
        <w:rPr>
          <w:rFonts w:ascii="Palatino Linotype" w:hAnsi="Palatino Linotype" w:cs="Arial"/>
          <w:b/>
          <w:i/>
          <w:lang w:val="es-ES"/>
        </w:rPr>
        <w:t xml:space="preserve"> </w:t>
      </w:r>
      <w:r w:rsidRPr="00DA655C">
        <w:rPr>
          <w:rFonts w:ascii="Palatino Linotype" w:hAnsi="Palatino Linotype" w:cs="Arial"/>
          <w:b/>
          <w:i/>
          <w:sz w:val="22"/>
          <w:lang w:val="es-ES"/>
        </w:rPr>
        <w:t>publicarse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remotos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locales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comunicación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electrónica,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lo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sustenta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hecho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monto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todos</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recibe</w:t>
      </w:r>
      <w:r w:rsidRPr="00DA655C">
        <w:rPr>
          <w:rFonts w:ascii="Palatino Linotype" w:hAnsi="Palatino Linotype" w:cs="Arial"/>
          <w:b/>
          <w:i/>
          <w:lang w:val="es-ES"/>
        </w:rPr>
        <w:t xml:space="preserve"> </w:t>
      </w:r>
      <w:r w:rsidRPr="00DA655C">
        <w:rPr>
          <w:rFonts w:ascii="Palatino Linotype" w:hAnsi="Palatino Linotype" w:cs="Arial"/>
          <w:b/>
          <w:i/>
          <w:sz w:val="22"/>
          <w:lang w:val="es-ES"/>
        </w:rPr>
        <w:t>un</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desarrollar</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labores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son</w:t>
      </w:r>
      <w:r w:rsidRPr="00DA655C">
        <w:rPr>
          <w:rFonts w:ascii="Palatino Linotype" w:hAnsi="Palatino Linotype" w:cs="Arial"/>
          <w:b/>
          <w:i/>
          <w:lang w:val="es-ES"/>
        </w:rPr>
        <w:t xml:space="preserve"> </w:t>
      </w:r>
      <w:r w:rsidRPr="00DA655C">
        <w:rPr>
          <w:rFonts w:ascii="Palatino Linotype" w:hAnsi="Palatino Linotype" w:cs="Arial"/>
          <w:b/>
          <w:i/>
          <w:sz w:val="22"/>
          <w:lang w:val="es-ES"/>
        </w:rPr>
        <w:t>encomendadas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w:t>
      </w:r>
      <w:r w:rsidRPr="00DA655C">
        <w:rPr>
          <w:rFonts w:ascii="Palatino Linotype" w:hAnsi="Palatino Linotype" w:cs="Arial"/>
          <w:b/>
          <w:i/>
          <w:lang w:val="es-ES"/>
        </w:rPr>
        <w:t xml:space="preserve"> </w:t>
      </w:r>
      <w:r w:rsidRPr="00DA655C">
        <w:rPr>
          <w:rFonts w:ascii="Palatino Linotype" w:hAnsi="Palatino Linotype" w:cs="Arial"/>
          <w:b/>
          <w:i/>
          <w:sz w:val="22"/>
          <w:lang w:val="es-ES"/>
        </w:rPr>
        <w:t>motivo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desempeño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cargo</w:t>
      </w:r>
      <w:r w:rsidRPr="00DA655C">
        <w:rPr>
          <w:rFonts w:ascii="Palatino Linotype" w:hAnsi="Palatino Linotype" w:cs="Arial"/>
          <w:b/>
          <w:i/>
          <w:lang w:val="es-ES"/>
        </w:rPr>
        <w:t xml:space="preserve"> </w:t>
      </w:r>
      <w:r w:rsidRPr="00DA655C">
        <w:rPr>
          <w:rFonts w:ascii="Palatino Linotype" w:hAnsi="Palatino Linotype" w:cs="Arial"/>
          <w:b/>
          <w:i/>
          <w:sz w:val="22"/>
          <w:lang w:val="es-ES"/>
        </w:rPr>
        <w:t>respecto.</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tanto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erogaciones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realiza</w:t>
      </w:r>
      <w:r w:rsidRPr="00DA655C">
        <w:rPr>
          <w:rFonts w:ascii="Palatino Linotype" w:hAnsi="Palatino Linotype" w:cs="Arial"/>
          <w:b/>
          <w:i/>
          <w:lang w:val="es-ES"/>
        </w:rPr>
        <w:t xml:space="preserve"> </w:t>
      </w:r>
      <w:r w:rsidRPr="00DA655C">
        <w:rPr>
          <w:rFonts w:ascii="Palatino Linotype" w:hAnsi="Palatino Linotype" w:cs="Arial"/>
          <w:b/>
          <w:i/>
          <w:sz w:val="22"/>
          <w:lang w:val="es-ES"/>
        </w:rPr>
        <w:t>un</w:t>
      </w:r>
      <w:r w:rsidRPr="00DA655C">
        <w:rPr>
          <w:rFonts w:ascii="Palatino Linotype" w:hAnsi="Palatino Linotype" w:cs="Arial"/>
          <w:b/>
          <w:i/>
          <w:lang w:val="es-ES"/>
        </w:rPr>
        <w:t xml:space="preserve"> </w:t>
      </w:r>
      <w:r w:rsidRPr="00DA655C">
        <w:rPr>
          <w:rFonts w:ascii="Palatino Linotype" w:hAnsi="Palatino Linotype" w:cs="Arial"/>
          <w:b/>
          <w:i/>
          <w:sz w:val="22"/>
          <w:lang w:val="es-ES"/>
        </w:rPr>
        <w:t>órgano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Estado</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base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recursos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encuentran</w:t>
      </w:r>
      <w:r w:rsidRPr="00DA655C">
        <w:rPr>
          <w:rFonts w:ascii="Palatino Linotype" w:hAnsi="Palatino Linotype" w:cs="Arial"/>
          <w:b/>
          <w:i/>
          <w:lang w:val="es-ES"/>
        </w:rPr>
        <w:t xml:space="preserve"> </w:t>
      </w:r>
      <w:r w:rsidRPr="00DA655C">
        <w:rPr>
          <w:rFonts w:ascii="Palatino Linotype" w:hAnsi="Palatino Linotype" w:cs="Arial"/>
          <w:b/>
          <w:i/>
          <w:sz w:val="22"/>
          <w:lang w:val="es-ES"/>
        </w:rPr>
        <w:t>su</w:t>
      </w:r>
      <w:r w:rsidRPr="00DA655C">
        <w:rPr>
          <w:rFonts w:ascii="Palatino Linotype" w:hAnsi="Palatino Linotype" w:cs="Arial"/>
          <w:b/>
          <w:i/>
          <w:lang w:val="es-ES"/>
        </w:rPr>
        <w:t xml:space="preserve"> </w:t>
      </w:r>
      <w:r w:rsidRPr="00DA655C">
        <w:rPr>
          <w:rFonts w:ascii="Palatino Linotype" w:hAnsi="Palatino Linotype" w:cs="Arial"/>
          <w:b/>
          <w:i/>
          <w:sz w:val="22"/>
          <w:lang w:val="es-ES"/>
        </w:rPr>
        <w:t>origen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mayor</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aportados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gobernados</w:t>
      </w:r>
      <w:r w:rsidRPr="00DA655C">
        <w:rPr>
          <w:rFonts w:ascii="Palatino Linotype" w:hAnsi="Palatino Linotype" w:cs="Arial"/>
          <w:i/>
          <w:sz w:val="22"/>
          <w:lang w:val="es-ES"/>
        </w:rPr>
        <w:t>…”</w:t>
      </w:r>
    </w:p>
    <w:p w14:paraId="6D9008B9" w14:textId="77777777" w:rsidR="0066110B" w:rsidRPr="00DA655C" w:rsidRDefault="0066110B" w:rsidP="0066110B">
      <w:pPr>
        <w:tabs>
          <w:tab w:val="left" w:pos="8222"/>
        </w:tabs>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02/2003.</w:t>
      </w:r>
    </w:p>
    <w:p w14:paraId="49ABA3F5" w14:textId="77777777" w:rsidR="0066110B" w:rsidRPr="00DA655C" w:rsidRDefault="0066110B" w:rsidP="0066110B">
      <w:pPr>
        <w:tabs>
          <w:tab w:val="left" w:pos="8222"/>
        </w:tabs>
        <w:ind w:left="709" w:right="899"/>
        <w:jc w:val="both"/>
        <w:rPr>
          <w:rFonts w:ascii="Palatino Linotype" w:hAnsi="Palatino Linotype" w:cs="Arial"/>
          <w:i/>
          <w:sz w:val="22"/>
          <w:lang w:val="es-ES"/>
        </w:rPr>
      </w:pP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SON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AÚN</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CUANDO</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DATOS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PERSONALES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REFIEREN</w:t>
      </w:r>
      <w:r w:rsidRPr="00DA655C">
        <w:rPr>
          <w:rFonts w:ascii="Palatino Linotype" w:hAnsi="Palatino Linotype" w:cs="Arial"/>
          <w:b/>
          <w:i/>
          <w:lang w:val="es-ES"/>
        </w:rPr>
        <w:t xml:space="preserve"> </w:t>
      </w:r>
      <w:r w:rsidRPr="00DA655C">
        <w:rPr>
          <w:rFonts w:ascii="Palatino Linotype" w:hAnsi="Palatino Linotype" w:cs="Arial"/>
          <w:b/>
          <w:i/>
          <w:sz w:val="22"/>
          <w:lang w:val="es-ES"/>
        </w:rPr>
        <w: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PATRIMONIO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AQUÉLLOS.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interpretación</w:t>
      </w:r>
      <w:r w:rsidRPr="00DA655C">
        <w:rPr>
          <w:rFonts w:ascii="Palatino Linotype" w:hAnsi="Palatino Linotype" w:cs="Arial"/>
          <w:i/>
          <w:lang w:val="es-ES"/>
        </w:rPr>
        <w:t xml:space="preserve"> </w:t>
      </w:r>
      <w:r w:rsidRPr="00DA655C">
        <w:rPr>
          <w:rFonts w:ascii="Palatino Linotype" w:hAnsi="Palatino Linotype" w:cs="Arial"/>
          <w:i/>
          <w:sz w:val="22"/>
          <w:lang w:val="es-ES"/>
        </w:rPr>
        <w:t>sistemática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w:t>
      </w:r>
      <w:r w:rsidRPr="00DA655C">
        <w:rPr>
          <w:rFonts w:ascii="Palatino Linotype" w:hAnsi="Palatino Linotype" w:cs="Arial"/>
          <w:i/>
          <w:lang w:val="es-ES"/>
        </w:rPr>
        <w:t xml:space="preserve"> </w:t>
      </w:r>
      <w:r w:rsidRPr="00DA655C">
        <w:rPr>
          <w:rFonts w:ascii="Palatino Linotype" w:hAnsi="Palatino Linotype" w:cs="Arial"/>
          <w:i/>
          <w:sz w:val="22"/>
          <w:lang w:val="es-ES"/>
        </w:rPr>
        <w:t>previsto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3º,</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II;</w:t>
      </w:r>
      <w:r w:rsidRPr="00DA655C">
        <w:rPr>
          <w:rFonts w:ascii="Palatino Linotype" w:hAnsi="Palatino Linotype" w:cs="Arial"/>
          <w:i/>
          <w:lang w:val="es-ES"/>
        </w:rPr>
        <w:t xml:space="preserve"> </w:t>
      </w:r>
      <w:r w:rsidRPr="00DA655C">
        <w:rPr>
          <w:rFonts w:ascii="Palatino Linotype" w:hAnsi="Palatino Linotype" w:cs="Arial"/>
          <w:i/>
          <w:sz w:val="22"/>
          <w:lang w:val="es-ES"/>
        </w:rPr>
        <w:t>7º,</w:t>
      </w:r>
      <w:r w:rsidRPr="00DA655C">
        <w:rPr>
          <w:rFonts w:ascii="Palatino Linotype" w:hAnsi="Palatino Linotype" w:cs="Arial"/>
          <w:i/>
          <w:lang w:val="es-ES"/>
        </w:rPr>
        <w:t xml:space="preserve"> </w:t>
      </w:r>
      <w:r w:rsidRPr="00DA655C">
        <w:rPr>
          <w:rFonts w:ascii="Palatino Linotype" w:hAnsi="Palatino Linotype" w:cs="Arial"/>
          <w:i/>
          <w:sz w:val="22"/>
          <w:lang w:val="es-ES"/>
        </w:rPr>
        <w:t>9º</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18,</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II,</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Ley</w:t>
      </w:r>
      <w:r w:rsidRPr="00DA655C">
        <w:rPr>
          <w:rFonts w:ascii="Palatino Linotype" w:hAnsi="Palatino Linotype" w:cs="Arial"/>
          <w:i/>
          <w:lang w:val="es-ES"/>
        </w:rPr>
        <w:t xml:space="preserve"> </w:t>
      </w:r>
      <w:r w:rsidRPr="00DA655C">
        <w:rPr>
          <w:rFonts w:ascii="Palatino Linotype" w:hAnsi="Palatino Linotype" w:cs="Arial"/>
          <w:i/>
          <w:sz w:val="22"/>
          <w:lang w:val="es-ES"/>
        </w:rPr>
        <w:t>Federal</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Transparencia</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Gubernamental</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advierte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constituye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confidencial</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relativa</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ingresos</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reciben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servidores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ya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aun</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cuando</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datos</w:t>
      </w:r>
      <w:r w:rsidRPr="00DA655C">
        <w:rPr>
          <w:rFonts w:ascii="Palatino Linotype" w:hAnsi="Palatino Linotype" w:cs="Arial"/>
          <w:i/>
          <w:lang w:val="es-ES"/>
        </w:rPr>
        <w:t xml:space="preserve"> </w:t>
      </w:r>
      <w:r w:rsidRPr="00DA655C">
        <w:rPr>
          <w:rFonts w:ascii="Palatino Linotype" w:hAnsi="Palatino Linotype" w:cs="Arial"/>
          <w:i/>
          <w:sz w:val="22"/>
          <w:lang w:val="es-ES"/>
        </w:rPr>
        <w:t>personales</w:t>
      </w:r>
      <w:r w:rsidRPr="00DA655C">
        <w:rPr>
          <w:rFonts w:ascii="Palatino Linotype" w:hAnsi="Palatino Linotype" w:cs="Arial"/>
          <w:i/>
          <w:lang w:val="es-ES"/>
        </w:rPr>
        <w:t xml:space="preserve"> </w:t>
      </w:r>
      <w:r w:rsidRPr="00DA655C">
        <w:rPr>
          <w:rFonts w:ascii="Palatino Linotype" w:hAnsi="Palatino Linotype" w:cs="Arial"/>
          <w:i/>
          <w:sz w:val="22"/>
          <w:lang w:val="es-ES"/>
        </w:rPr>
        <w:t>relativos</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patrimonio,</w:t>
      </w:r>
      <w:r w:rsidRPr="00DA655C">
        <w:rPr>
          <w:rFonts w:ascii="Palatino Linotype" w:hAnsi="Palatino Linotype" w:cs="Arial"/>
          <w:i/>
          <w:lang w:val="es-ES"/>
        </w:rPr>
        <w:t xml:space="preserve"> </w:t>
      </w:r>
      <w:r w:rsidRPr="00DA655C">
        <w:rPr>
          <w:rFonts w:ascii="Palatino Linotype" w:hAnsi="Palatino Linotype" w:cs="Arial"/>
          <w:i/>
          <w:sz w:val="22"/>
          <w:lang w:val="es-ES"/>
        </w:rPr>
        <w:t>para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difusión</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requiere</w:t>
      </w:r>
      <w:r w:rsidRPr="00DA655C">
        <w:rPr>
          <w:rFonts w:ascii="Palatino Linotype" w:hAnsi="Palatino Linotype" w:cs="Arial"/>
          <w:i/>
          <w:lang w:val="es-ES"/>
        </w:rPr>
        <w:t xml:space="preserve"> </w:t>
      </w:r>
      <w:r w:rsidRPr="00DA655C">
        <w:rPr>
          <w:rFonts w:ascii="Palatino Linotype" w:hAnsi="Palatino Linotype" w:cs="Arial"/>
          <w:i/>
          <w:sz w:val="22"/>
          <w:lang w:val="es-ES"/>
        </w:rPr>
        <w:t>consentimiento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aquellos,</w:t>
      </w:r>
      <w:r w:rsidRPr="00DA655C">
        <w:rPr>
          <w:rFonts w:ascii="Palatino Linotype" w:hAnsi="Palatino Linotype" w:cs="Arial"/>
          <w:i/>
          <w:lang w:val="es-ES"/>
        </w:rPr>
        <w:t xml:space="preserve"> </w:t>
      </w:r>
      <w:r w:rsidRPr="00DA655C">
        <w:rPr>
          <w:rFonts w:ascii="Palatino Linotype" w:hAnsi="Palatino Linotype" w:cs="Arial"/>
          <w:b/>
          <w:i/>
          <w:sz w:val="22"/>
          <w:lang w:val="es-ES"/>
        </w:rPr>
        <w:t>lo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deriva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hecho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términos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previsto</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citado</w:t>
      </w:r>
      <w:r w:rsidRPr="00DA655C">
        <w:rPr>
          <w:rFonts w:ascii="Palatino Linotype" w:hAnsi="Palatino Linotype" w:cs="Arial"/>
          <w:b/>
          <w:i/>
          <w:lang w:val="es-ES"/>
        </w:rPr>
        <w:t xml:space="preserve"> </w:t>
      </w:r>
      <w:r w:rsidRPr="00DA655C">
        <w:rPr>
          <w:rFonts w:ascii="Palatino Linotype" w:hAnsi="Palatino Linotype" w:cs="Arial"/>
          <w:b/>
          <w:i/>
          <w:sz w:val="22"/>
          <w:lang w:val="es-ES"/>
        </w:rPr>
        <w:t>ordenamiento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deben</w:t>
      </w:r>
      <w:r w:rsidRPr="00DA655C">
        <w:rPr>
          <w:rFonts w:ascii="Palatino Linotype" w:hAnsi="Palatino Linotype" w:cs="Arial"/>
          <w:b/>
          <w:i/>
          <w:lang w:val="es-ES"/>
        </w:rPr>
        <w:t xml:space="preserve"> </w:t>
      </w:r>
      <w:r w:rsidRPr="00DA655C">
        <w:rPr>
          <w:rFonts w:ascii="Palatino Linotype" w:hAnsi="Palatino Linotype" w:cs="Arial"/>
          <w:b/>
          <w:i/>
          <w:sz w:val="22"/>
          <w:lang w:val="es-ES"/>
        </w:rPr>
        <w:t>ponerse</w:t>
      </w:r>
      <w:r w:rsidRPr="00DA655C">
        <w:rPr>
          <w:rFonts w:ascii="Palatino Linotype" w:hAnsi="Palatino Linotype" w:cs="Arial"/>
          <w:b/>
          <w:i/>
          <w:lang w:val="es-ES"/>
        </w:rPr>
        <w:t xml:space="preserve"> </w:t>
      </w:r>
      <w:r w:rsidRPr="00DA655C">
        <w:rPr>
          <w:rFonts w:ascii="Palatino Linotype" w:hAnsi="Palatino Linotype" w:cs="Arial"/>
          <w:b/>
          <w:i/>
          <w:sz w:val="22"/>
          <w:lang w:val="es-ES"/>
        </w:rPr>
        <w:t>a</w:t>
      </w:r>
      <w:r w:rsidRPr="00DA655C">
        <w:rPr>
          <w:rFonts w:ascii="Palatino Linotype" w:hAnsi="Palatino Linotype" w:cs="Arial"/>
          <w:b/>
          <w:i/>
          <w:lang w:val="es-ES"/>
        </w:rPr>
        <w:t xml:space="preserve"> </w:t>
      </w:r>
      <w:r w:rsidRPr="00DA655C">
        <w:rPr>
          <w:rFonts w:ascii="Palatino Linotype" w:hAnsi="Palatino Linotype" w:cs="Arial"/>
          <w:b/>
          <w:i/>
          <w:sz w:val="22"/>
          <w:lang w:val="es-ES"/>
        </w:rPr>
        <w:t>disposición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w:t>
      </w:r>
      <w:r w:rsidRPr="00DA655C">
        <w:rPr>
          <w:rFonts w:ascii="Palatino Linotype" w:hAnsi="Palatino Linotype" w:cs="Arial"/>
          <w:b/>
          <w:i/>
          <w:lang w:val="es-ES"/>
        </w:rPr>
        <w:t xml:space="preserve"> </w:t>
      </w:r>
      <w:r w:rsidRPr="00DA655C">
        <w:rPr>
          <w:rFonts w:ascii="Palatino Linotype" w:hAnsi="Palatino Linotype" w:cs="Arial"/>
          <w:b/>
          <w:i/>
          <w:sz w:val="22"/>
          <w:lang w:val="es-ES"/>
        </w:rPr>
        <w:t>a</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través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remotos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locales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comunicación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electrónica,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tanto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directorio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como</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remuneraciones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mensuales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puesto</w:t>
      </w:r>
      <w:r w:rsidRPr="00DA655C">
        <w:rPr>
          <w:rFonts w:ascii="Palatino Linotype" w:hAnsi="Palatino Linotype" w:cs="Arial"/>
          <w:b/>
          <w:i/>
          <w:lang w:val="es-ES"/>
        </w:rPr>
        <w:t xml:space="preserve"> </w:t>
      </w:r>
      <w:r w:rsidRPr="00DA655C">
        <w:rPr>
          <w:rFonts w:ascii="Palatino Linotype" w:hAnsi="Palatino Linotype" w:cs="Arial"/>
          <w:b/>
          <w:i/>
          <w:sz w:val="22"/>
          <w:lang w:val="es-ES"/>
        </w:rPr>
        <w:t>incluso</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sistema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compensación…”</w:t>
      </w:r>
    </w:p>
    <w:p w14:paraId="58BDC67E" w14:textId="77777777" w:rsidR="0066110B" w:rsidRPr="00DA655C" w:rsidRDefault="0066110B" w:rsidP="0066110B">
      <w:pPr>
        <w:tabs>
          <w:tab w:val="left" w:pos="8222"/>
        </w:tabs>
        <w:ind w:left="709" w:right="899"/>
        <w:jc w:val="both"/>
        <w:rPr>
          <w:rFonts w:ascii="Palatino Linotype" w:hAnsi="Palatino Linotype" w:cs="Arial"/>
          <w:i/>
          <w:sz w:val="22"/>
          <w:lang w:val="es-ES"/>
        </w:rPr>
      </w:pPr>
      <w:r w:rsidRPr="00DA655C">
        <w:rPr>
          <w:rFonts w:ascii="Palatino Linotype" w:hAnsi="Palatino Linotype" w:cs="Arial"/>
          <w:i/>
          <w:sz w:val="22"/>
          <w:lang w:val="es-ES"/>
        </w:rPr>
        <w:t>(Énfasis</w:t>
      </w:r>
      <w:r w:rsidRPr="00DA655C">
        <w:rPr>
          <w:rFonts w:ascii="Palatino Linotype" w:hAnsi="Palatino Linotype" w:cs="Arial"/>
          <w:i/>
          <w:lang w:val="es-ES"/>
        </w:rPr>
        <w:t xml:space="preserve"> </w:t>
      </w:r>
      <w:r w:rsidRPr="00DA655C">
        <w:rPr>
          <w:rFonts w:ascii="Palatino Linotype" w:hAnsi="Palatino Linotype" w:cs="Arial"/>
          <w:i/>
          <w:sz w:val="22"/>
          <w:lang w:val="es-ES"/>
        </w:rPr>
        <w:t>añadido)</w:t>
      </w:r>
    </w:p>
    <w:p w14:paraId="0374BD79" w14:textId="77777777" w:rsidR="0066110B" w:rsidRPr="00DA655C" w:rsidRDefault="0066110B" w:rsidP="0066110B">
      <w:pPr>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lastRenderedPageBreak/>
        <w:t xml:space="preserve">En este sentido, </w:t>
      </w:r>
      <w:r w:rsidRPr="00DA655C">
        <w:rPr>
          <w:rFonts w:ascii="Palatino Linotype" w:hAnsi="Palatino Linotype" w:cs="Arial"/>
          <w:b/>
          <w:lang w:val="es-ES"/>
        </w:rPr>
        <w:t>EL SUJETO OBLIGADO</w:t>
      </w:r>
      <w:r w:rsidRPr="00DA655C">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LA</w:t>
      </w:r>
      <w:r w:rsidRPr="00DA655C">
        <w:rPr>
          <w:rFonts w:ascii="Palatino Linotype" w:hAnsi="Palatino Linotype" w:cs="Arial"/>
          <w:b/>
          <w:color w:val="000000"/>
          <w:lang w:eastAsia="es-MX"/>
        </w:rPr>
        <w:t xml:space="preserve"> RECURRENTE</w:t>
      </w:r>
      <w:r w:rsidRPr="00DA655C">
        <w:rPr>
          <w:rFonts w:ascii="Palatino Linotype" w:hAnsi="Palatino Linotype" w:cs="Arial"/>
          <w:lang w:val="es-ES"/>
        </w:rPr>
        <w:t xml:space="preserve">, de acuerdo a lo dispuesto por los artículos 3, fracción XI, 12 y 92, fracción VIII </w:t>
      </w:r>
      <w:r w:rsidRPr="00DA655C">
        <w:rPr>
          <w:rFonts w:ascii="Palatino Linotype" w:hAnsi="Palatino Linotype" w:cs="Arial"/>
          <w:bCs/>
          <w:lang w:val="es-ES"/>
        </w:rPr>
        <w:t>de la Ley de Transparencia y Acceso a la Información Pública del Estado de México y Municipios</w:t>
      </w:r>
      <w:r w:rsidRPr="00DA655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Pr>
          <w:rFonts w:ascii="Palatino Linotype" w:hAnsi="Palatino Linotype" w:cs="Arial"/>
          <w:lang w:val="es-ES"/>
        </w:rPr>
        <w:t>.</w:t>
      </w:r>
    </w:p>
    <w:p w14:paraId="30957B70" w14:textId="77777777" w:rsidR="0066110B" w:rsidRPr="00DA655C" w:rsidRDefault="0066110B" w:rsidP="0066110B">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t xml:space="preserve">Siendo aplicable, el criterio </w:t>
      </w:r>
      <w:r w:rsidRPr="00DA655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A655C">
        <w:rPr>
          <w:rFonts w:ascii="Palatino Linotype" w:hAnsi="Palatino Linotype" w:cs="Arial"/>
          <w:lang w:val="es-ES"/>
        </w:rPr>
        <w:t>cuyo rubro y texto dispone:</w:t>
      </w:r>
    </w:p>
    <w:p w14:paraId="71AD3F2B" w14:textId="77777777" w:rsidR="0066110B" w:rsidRPr="00DA655C" w:rsidRDefault="0066110B" w:rsidP="0066110B">
      <w:pPr>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0002-11</w:t>
      </w:r>
    </w:p>
    <w:p w14:paraId="1E5D3967" w14:textId="77777777" w:rsidR="0066110B" w:rsidRPr="00DA655C" w:rsidRDefault="0066110B" w:rsidP="0066110B">
      <w:pPr>
        <w:ind w:left="709" w:right="899"/>
        <w:jc w:val="both"/>
        <w:rPr>
          <w:rFonts w:ascii="Palatino Linotype" w:hAnsi="Palatino Linotype" w:cs="Arial"/>
          <w:i/>
          <w:sz w:val="22"/>
          <w:lang w:val="es-ES"/>
        </w:rPr>
      </w:pP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CONCEPTO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MATERIA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TRANSPARENCIA.</w:t>
      </w:r>
      <w:r w:rsidRPr="00DA655C">
        <w:rPr>
          <w:rFonts w:ascii="Palatino Linotype" w:hAnsi="Palatino Linotype" w:cs="Arial"/>
          <w:b/>
          <w:i/>
          <w:lang w:val="es-ES"/>
        </w:rPr>
        <w:t xml:space="preserve"> </w:t>
      </w:r>
      <w:r w:rsidRPr="00DA655C">
        <w:rPr>
          <w:rFonts w:ascii="Palatino Linotype" w:hAnsi="Palatino Linotype" w:cs="Arial"/>
          <w:b/>
          <w:i/>
          <w:sz w:val="22"/>
          <w:lang w:val="es-ES"/>
        </w:rPr>
        <w:t>INTERPRETACIÓN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TEMÁTICA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ARTÍCULOS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FRACCIÓN</w:t>
      </w:r>
      <w:r w:rsidRPr="00DA655C">
        <w:rPr>
          <w:rFonts w:ascii="Palatino Linotype" w:hAnsi="Palatino Linotype" w:cs="Arial"/>
          <w:b/>
          <w:i/>
          <w:lang w:val="es-ES"/>
        </w:rPr>
        <w:t xml:space="preserve"> </w:t>
      </w:r>
      <w:r w:rsidRPr="00DA655C">
        <w:rPr>
          <w:rFonts w:ascii="Palatino Linotype" w:hAnsi="Palatino Linotype" w:cs="Arial"/>
          <w:b/>
          <w:bCs/>
          <w:i/>
          <w:sz w:val="22"/>
          <w:lang w:val="es-ES"/>
        </w:rPr>
        <w:t>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Y</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XVI,</w:t>
      </w:r>
      <w:r w:rsidRPr="00DA655C">
        <w:rPr>
          <w:rFonts w:ascii="Palatino Linotype" w:hAnsi="Palatino Linotype" w:cs="Arial"/>
          <w:b/>
          <w:bCs/>
          <w:i/>
          <w:lang w:val="es-ES"/>
        </w:rPr>
        <w:t xml:space="preserve"> </w:t>
      </w:r>
      <w:r w:rsidRPr="00DA655C">
        <w:rPr>
          <w:rFonts w:ascii="Palatino Linotype" w:hAnsi="Palatino Linotype" w:cs="Arial"/>
          <w:b/>
          <w:i/>
          <w:sz w:val="22"/>
          <w:lang w:val="es-ES"/>
        </w:rPr>
        <w:t>32,</w:t>
      </w:r>
      <w:r w:rsidRPr="00DA655C">
        <w:rPr>
          <w:rFonts w:ascii="Palatino Linotype" w:hAnsi="Palatino Linotype" w:cs="Arial"/>
          <w:b/>
          <w:i/>
          <w:lang w:val="es-ES"/>
        </w:rPr>
        <w:t xml:space="preserve"> </w:t>
      </w:r>
      <w:r w:rsidRPr="00DA655C">
        <w:rPr>
          <w:rFonts w:ascii="Palatino Linotype" w:hAnsi="Palatino Linotype" w:cs="Arial"/>
          <w:b/>
          <w:i/>
          <w:sz w:val="22"/>
          <w:lang w:val="es-ES"/>
        </w:rPr>
        <w:t>4,11</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41.</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conformidad</w:t>
      </w:r>
      <w:r w:rsidRPr="00DA655C">
        <w:rPr>
          <w:rFonts w:ascii="Palatino Linotype" w:hAnsi="Palatino Linotype" w:cs="Arial"/>
          <w:i/>
          <w:lang w:val="es-ES"/>
        </w:rPr>
        <w:t xml:space="preserve"> </w:t>
      </w:r>
      <w:r w:rsidRPr="00DA655C">
        <w:rPr>
          <w:rFonts w:ascii="Palatino Linotype" w:hAnsi="Palatino Linotype" w:cs="Arial"/>
          <w:i/>
          <w:sz w:val="22"/>
          <w:lang w:val="es-ES"/>
        </w:rPr>
        <w:t>con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antes</w:t>
      </w:r>
      <w:r w:rsidRPr="00DA655C">
        <w:rPr>
          <w:rFonts w:ascii="Palatino Linotype" w:hAnsi="Palatino Linotype" w:cs="Arial"/>
          <w:i/>
          <w:lang w:val="es-ES"/>
        </w:rPr>
        <w:t xml:space="preserve"> </w:t>
      </w:r>
      <w:r w:rsidRPr="00DA655C">
        <w:rPr>
          <w:rFonts w:ascii="Palatino Linotype" w:hAnsi="Palatino Linotype" w:cs="Arial"/>
          <w:i/>
          <w:sz w:val="22"/>
          <w:lang w:val="es-ES"/>
        </w:rPr>
        <w:t>referidos,</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define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cuanto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alcance</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resultado</w:t>
      </w:r>
      <w:r w:rsidRPr="00DA655C">
        <w:rPr>
          <w:rFonts w:ascii="Palatino Linotype" w:hAnsi="Palatino Linotype" w:cs="Arial"/>
          <w:i/>
          <w:lang w:val="es-ES"/>
        </w:rPr>
        <w:t xml:space="preserve"> </w:t>
      </w:r>
      <w:r w:rsidRPr="00DA655C">
        <w:rPr>
          <w:rFonts w:ascii="Palatino Linotype" w:hAnsi="Palatino Linotype" w:cs="Arial"/>
          <w:i/>
          <w:sz w:val="22"/>
          <w:lang w:val="es-ES"/>
        </w:rPr>
        <w:t>material,</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archivos,</w:t>
      </w:r>
      <w:r w:rsidRPr="00DA655C">
        <w:rPr>
          <w:rFonts w:ascii="Palatino Linotype" w:hAnsi="Palatino Linotype" w:cs="Arial"/>
          <w:i/>
          <w:lang w:val="es-ES"/>
        </w:rPr>
        <w:t xml:space="preserve"> </w:t>
      </w:r>
      <w:r w:rsidRPr="00DA655C">
        <w:rPr>
          <w:rFonts w:ascii="Palatino Linotype" w:hAnsi="Palatino Linotype" w:cs="Arial"/>
          <w:i/>
          <w:sz w:val="22"/>
          <w:lang w:val="es-ES"/>
        </w:rPr>
        <w:t>registros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documentos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administrados,</w:t>
      </w:r>
      <w:r w:rsidRPr="00DA655C">
        <w:rPr>
          <w:rFonts w:ascii="Palatino Linotype" w:hAnsi="Palatino Linotype" w:cs="Arial"/>
          <w:i/>
          <w:lang w:val="es-ES"/>
        </w:rPr>
        <w:t xml:space="preserve"> </w:t>
      </w:r>
      <w:r w:rsidRPr="00DA655C">
        <w:rPr>
          <w:rFonts w:ascii="Palatino Linotype" w:hAnsi="Palatino Linotype" w:cs="Arial"/>
          <w:i/>
          <w:sz w:val="22"/>
          <w:lang w:val="es-ES"/>
        </w:rPr>
        <w:t>generados</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órganos</w:t>
      </w:r>
      <w:r w:rsidRPr="00DA655C">
        <w:rPr>
          <w:rFonts w:ascii="Palatino Linotype" w:hAnsi="Palatino Linotype" w:cs="Arial"/>
          <w:i/>
          <w:lang w:val="es-ES"/>
        </w:rPr>
        <w:t xml:space="preserve"> </w:t>
      </w:r>
      <w:r w:rsidRPr="00DA655C">
        <w:rPr>
          <w:rFonts w:ascii="Palatino Linotype" w:hAnsi="Palatino Linotype" w:cs="Arial"/>
          <w:i/>
          <w:sz w:val="22"/>
          <w:lang w:val="es-ES"/>
        </w:rPr>
        <w:t>u</w:t>
      </w:r>
      <w:r w:rsidRPr="00DA655C">
        <w:rPr>
          <w:rFonts w:ascii="Palatino Linotype" w:hAnsi="Palatino Linotype" w:cs="Arial"/>
          <w:i/>
          <w:lang w:val="es-ES"/>
        </w:rPr>
        <w:t xml:space="preserve"> </w:t>
      </w:r>
      <w:r w:rsidRPr="00DA655C">
        <w:rPr>
          <w:rFonts w:ascii="Palatino Linotype" w:hAnsi="Palatino Linotype" w:cs="Arial"/>
          <w:i/>
          <w:sz w:val="22"/>
          <w:lang w:val="es-ES"/>
        </w:rPr>
        <w:t>organismos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virtud</w:t>
      </w:r>
      <w:r w:rsidRPr="00DA655C">
        <w:rPr>
          <w:rFonts w:ascii="Palatino Linotype" w:hAnsi="Palatino Linotype" w:cs="Arial"/>
          <w:i/>
          <w:lang w:val="es-ES"/>
        </w:rPr>
        <w:t xml:space="preserve"> </w:t>
      </w:r>
      <w:r w:rsidRPr="00DA655C">
        <w:rPr>
          <w:rFonts w:ascii="Palatino Linotype" w:hAnsi="Palatino Linotype" w:cs="Arial"/>
          <w:i/>
          <w:sz w:val="22"/>
          <w:lang w:val="es-ES"/>
        </w:rPr>
        <w:t>del</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sus</w:t>
      </w:r>
      <w:r w:rsidRPr="00DA655C">
        <w:rPr>
          <w:rFonts w:ascii="Palatino Linotype" w:hAnsi="Palatino Linotype" w:cs="Arial"/>
          <w:i/>
          <w:lang w:val="es-ES"/>
        </w:rPr>
        <w:t xml:space="preserve"> </w:t>
      </w:r>
      <w:r w:rsidRPr="00DA655C">
        <w:rPr>
          <w:rFonts w:ascii="Palatino Linotype" w:hAnsi="Palatino Linotype" w:cs="Arial"/>
          <w:i/>
          <w:sz w:val="22"/>
          <w:lang w:val="es-ES"/>
        </w:rPr>
        <w:t>funciones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público,</w:t>
      </w:r>
      <w:r w:rsidRPr="00DA655C">
        <w:rPr>
          <w:rFonts w:ascii="Palatino Linotype" w:hAnsi="Palatino Linotype" w:cs="Arial"/>
          <w:i/>
          <w:lang w:val="es-ES"/>
        </w:rPr>
        <w:t xml:space="preserve"> </w:t>
      </w:r>
      <w:r w:rsidRPr="00DA655C">
        <w:rPr>
          <w:rFonts w:ascii="Palatino Linotype" w:hAnsi="Palatino Linotype" w:cs="Arial"/>
          <w:i/>
          <w:sz w:val="22"/>
          <w:lang w:val="es-ES"/>
        </w:rPr>
        <w:t>sin</w:t>
      </w:r>
      <w:r w:rsidRPr="00DA655C">
        <w:rPr>
          <w:rFonts w:ascii="Palatino Linotype" w:hAnsi="Palatino Linotype" w:cs="Arial"/>
          <w:i/>
          <w:lang w:val="es-ES"/>
        </w:rPr>
        <w:t xml:space="preserve"> </w:t>
      </w:r>
      <w:r w:rsidRPr="00DA655C">
        <w:rPr>
          <w:rFonts w:ascii="Palatino Linotype" w:hAnsi="Palatino Linotype" w:cs="Arial"/>
          <w:i/>
          <w:sz w:val="22"/>
          <w:lang w:val="es-ES"/>
        </w:rPr>
        <w:t>importar</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fuente,</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fecha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elaboración.</w:t>
      </w:r>
    </w:p>
    <w:p w14:paraId="796FE3BB" w14:textId="77777777" w:rsidR="0066110B" w:rsidRPr="00DA655C" w:rsidRDefault="0066110B" w:rsidP="0066110B">
      <w:pPr>
        <w:ind w:left="709" w:right="899"/>
        <w:jc w:val="both"/>
        <w:rPr>
          <w:rFonts w:ascii="Palatino Linotype" w:hAnsi="Palatino Linotype" w:cs="Arial"/>
          <w:i/>
          <w:sz w:val="22"/>
          <w:lang w:val="es-ES"/>
        </w:rPr>
      </w:pP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consecuencia</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refiere</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cumplan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siguientes</w:t>
      </w:r>
      <w:r w:rsidRPr="00DA655C">
        <w:rPr>
          <w:rFonts w:ascii="Palatino Linotype" w:hAnsi="Palatino Linotype" w:cs="Arial"/>
          <w:i/>
          <w:lang w:val="es-ES"/>
        </w:rPr>
        <w:t xml:space="preserve"> </w:t>
      </w:r>
      <w:r w:rsidRPr="00DA655C">
        <w:rPr>
          <w:rFonts w:ascii="Palatino Linotype" w:hAnsi="Palatino Linotype" w:cs="Arial"/>
          <w:i/>
          <w:sz w:val="22"/>
          <w:lang w:val="es-ES"/>
        </w:rPr>
        <w:t>tres</w:t>
      </w:r>
      <w:r w:rsidRPr="00DA655C">
        <w:rPr>
          <w:rFonts w:ascii="Palatino Linotype" w:hAnsi="Palatino Linotype" w:cs="Arial"/>
          <w:i/>
          <w:lang w:val="es-ES"/>
        </w:rPr>
        <w:t xml:space="preserve"> </w:t>
      </w:r>
      <w:r w:rsidRPr="00DA655C">
        <w:rPr>
          <w:rFonts w:ascii="Palatino Linotype" w:hAnsi="Palatino Linotype" w:cs="Arial"/>
          <w:i/>
          <w:sz w:val="22"/>
          <w:lang w:val="es-ES"/>
        </w:rPr>
        <w:t>supuestos:</w:t>
      </w:r>
    </w:p>
    <w:p w14:paraId="5480696E" w14:textId="77777777" w:rsidR="0066110B" w:rsidRPr="00DA655C" w:rsidRDefault="0066110B" w:rsidP="0066110B">
      <w:pPr>
        <w:ind w:left="709" w:right="899"/>
        <w:jc w:val="both"/>
        <w:rPr>
          <w:rFonts w:ascii="Palatino Linotype" w:hAnsi="Palatino Linotype" w:cs="Arial"/>
          <w:b/>
          <w:i/>
          <w:sz w:val="22"/>
          <w:lang w:val="es-ES"/>
        </w:rPr>
      </w:pPr>
      <w:r w:rsidRPr="00DA655C">
        <w:rPr>
          <w:rFonts w:ascii="Palatino Linotype" w:hAnsi="Palatino Linotype" w:cs="Arial"/>
          <w:b/>
          <w:i/>
          <w:sz w:val="22"/>
          <w:lang w:val="es-ES"/>
        </w:rPr>
        <w:t>1)</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registrada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cualquier</w:t>
      </w:r>
      <w:r w:rsidRPr="00DA655C">
        <w:rPr>
          <w:rFonts w:ascii="Palatino Linotype" w:hAnsi="Palatino Linotype" w:cs="Arial"/>
          <w:b/>
          <w:i/>
          <w:lang w:val="es-ES"/>
        </w:rPr>
        <w:t xml:space="preserve"> </w:t>
      </w:r>
      <w:r w:rsidRPr="00DA655C">
        <w:rPr>
          <w:rFonts w:ascii="Palatino Linotype" w:hAnsi="Palatino Linotype" w:cs="Arial"/>
          <w:b/>
          <w:i/>
          <w:sz w:val="22"/>
          <w:lang w:val="es-ES"/>
        </w:rPr>
        <w:t>soporte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documental,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ejercicio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atribuciones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conferidas,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sea</w:t>
      </w:r>
      <w:r w:rsidRPr="00DA655C">
        <w:rPr>
          <w:rFonts w:ascii="Palatino Linotype" w:hAnsi="Palatino Linotype" w:cs="Arial"/>
          <w:b/>
          <w:i/>
          <w:lang w:val="es-ES"/>
        </w:rPr>
        <w:t xml:space="preserve"> </w:t>
      </w:r>
      <w:r w:rsidRPr="00DA655C">
        <w:rPr>
          <w:rFonts w:ascii="Palatino Linotype" w:hAnsi="Palatino Linotype" w:cs="Arial"/>
          <w:b/>
          <w:i/>
          <w:sz w:val="22"/>
          <w:lang w:val="es-ES"/>
        </w:rPr>
        <w:t>generada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Sujetos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Obligados;</w:t>
      </w:r>
    </w:p>
    <w:p w14:paraId="5D597B66" w14:textId="77777777" w:rsidR="0066110B" w:rsidRPr="00DA655C" w:rsidRDefault="0066110B" w:rsidP="0066110B">
      <w:pPr>
        <w:ind w:left="709" w:right="899"/>
        <w:jc w:val="both"/>
        <w:rPr>
          <w:rFonts w:ascii="Palatino Linotype" w:hAnsi="Palatino Linotype" w:cs="Arial"/>
          <w:i/>
          <w:sz w:val="22"/>
          <w:lang w:val="es-ES"/>
        </w:rPr>
      </w:pPr>
      <w:r w:rsidRPr="00DA655C">
        <w:rPr>
          <w:rFonts w:ascii="Palatino Linotype" w:hAnsi="Palatino Linotype" w:cs="Arial"/>
          <w:i/>
          <w:sz w:val="22"/>
          <w:lang w:val="es-ES"/>
        </w:rPr>
        <w:t>2)</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sea</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administrada</w:t>
      </w:r>
      <w:r w:rsidRPr="00DA655C">
        <w:rPr>
          <w:rFonts w:ascii="Palatino Linotype" w:hAnsi="Palatino Linotype" w:cs="Arial"/>
          <w:i/>
          <w:lang w:val="es-ES"/>
        </w:rPr>
        <w:t xml:space="preserve"> </w:t>
      </w:r>
      <w:r w:rsidRPr="00DA655C">
        <w:rPr>
          <w:rFonts w:ascii="Palatino Linotype" w:hAnsi="Palatino Linotype" w:cs="Arial"/>
          <w:i/>
          <w:sz w:val="22"/>
          <w:lang w:val="es-ES"/>
        </w:rPr>
        <w:t>por</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p>
    <w:p w14:paraId="4CDFDB1C" w14:textId="77777777" w:rsidR="0066110B" w:rsidRPr="00DA655C" w:rsidRDefault="0066110B" w:rsidP="0066110B">
      <w:pPr>
        <w:ind w:left="709" w:right="899"/>
        <w:jc w:val="both"/>
        <w:rPr>
          <w:rFonts w:ascii="Palatino Linotype" w:hAnsi="Palatino Linotype" w:cs="Arial"/>
          <w:i/>
          <w:sz w:val="22"/>
          <w:lang w:val="es-ES"/>
        </w:rPr>
      </w:pPr>
      <w:r w:rsidRPr="00DA655C">
        <w:rPr>
          <w:rFonts w:ascii="Palatino Linotype" w:hAnsi="Palatino Linotype" w:cs="Arial"/>
          <w:i/>
          <w:sz w:val="22"/>
          <w:lang w:val="es-ES"/>
        </w:rPr>
        <w:lastRenderedPageBreak/>
        <w:t>3)</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encuentre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p>
    <w:p w14:paraId="42E59FF5" w14:textId="77777777" w:rsidR="0066110B" w:rsidRPr="00DA655C" w:rsidRDefault="0066110B" w:rsidP="0066110B">
      <w:pPr>
        <w:ind w:left="709" w:right="899"/>
        <w:jc w:val="both"/>
        <w:rPr>
          <w:rFonts w:ascii="Palatino Linotype" w:hAnsi="Palatino Linotype"/>
          <w:i/>
          <w:color w:val="000000"/>
          <w:sz w:val="22"/>
          <w:lang w:val="es-ES"/>
        </w:rPr>
      </w:pPr>
      <w:r w:rsidRPr="00DA655C">
        <w:rPr>
          <w:rFonts w:ascii="Palatino Linotype" w:hAnsi="Palatino Linotype"/>
          <w:i/>
          <w:color w:val="000000"/>
          <w:sz w:val="22"/>
          <w:lang w:val="es-ES"/>
        </w:rPr>
        <w:t>(Énfasis</w:t>
      </w:r>
      <w:r w:rsidRPr="00DA655C">
        <w:rPr>
          <w:rFonts w:ascii="Palatino Linotype" w:hAnsi="Palatino Linotype"/>
          <w:i/>
          <w:color w:val="000000"/>
          <w:lang w:val="es-ES"/>
        </w:rPr>
        <w:t xml:space="preserve"> </w:t>
      </w:r>
      <w:r w:rsidRPr="00DA655C">
        <w:rPr>
          <w:rFonts w:ascii="Palatino Linotype" w:hAnsi="Palatino Linotype"/>
          <w:i/>
          <w:color w:val="000000"/>
          <w:sz w:val="22"/>
          <w:lang w:val="es-ES"/>
        </w:rPr>
        <w:t>Añadido)</w:t>
      </w:r>
    </w:p>
    <w:p w14:paraId="7E364B39" w14:textId="77777777" w:rsidR="0066110B" w:rsidRPr="006F7AE9" w:rsidRDefault="0066110B" w:rsidP="0066110B">
      <w:pPr>
        <w:spacing w:before="100" w:beforeAutospacing="1" w:after="100" w:afterAutospacing="1" w:line="360" w:lineRule="auto"/>
        <w:jc w:val="both"/>
        <w:rPr>
          <w:rFonts w:ascii="Palatino Linotype" w:hAnsi="Palatino Linotype" w:cs="Arial"/>
        </w:rPr>
      </w:pPr>
      <w:r w:rsidRPr="006F7AE9">
        <w:rPr>
          <w:rFonts w:ascii="Palatino Linotype" w:hAnsi="Palatino Linotype" w:cs="Arial"/>
        </w:rPr>
        <w:t xml:space="preserve">Sin embargo, </w:t>
      </w:r>
      <w:r>
        <w:rPr>
          <w:rFonts w:ascii="Palatino Linotype" w:hAnsi="Palatino Linotype" w:cs="Arial"/>
        </w:rPr>
        <w:t xml:space="preserve">en virtud de que no se dio respuesta </w:t>
      </w:r>
      <w:r w:rsidRPr="006F7AE9">
        <w:rPr>
          <w:rFonts w:ascii="Palatino Linotype" w:hAnsi="Palatino Linotype" w:cs="Arial"/>
        </w:rPr>
        <w:t xml:space="preserve">resulta importante resaltar </w:t>
      </w:r>
      <w:r>
        <w:rPr>
          <w:rFonts w:ascii="Palatino Linotype" w:hAnsi="Palatino Linotype" w:cs="Arial"/>
        </w:rPr>
        <w:t>lo que disponen los artículos 50, 51 y 53, fracción II de la Ley de Transparencia y Acceso a la Información del Estado de México y Municipios, preceptos legales que son del tenor siguiente:</w:t>
      </w:r>
    </w:p>
    <w:p w14:paraId="03F0C604" w14:textId="77777777" w:rsidR="0066110B" w:rsidRPr="00A7467A" w:rsidRDefault="0066110B" w:rsidP="0066110B">
      <w:pPr>
        <w:spacing w:before="100" w:beforeAutospacing="1" w:after="100" w:afterAutospacing="1"/>
        <w:ind w:left="851" w:right="899"/>
        <w:jc w:val="both"/>
        <w:rPr>
          <w:rFonts w:ascii="Palatino Linotype" w:hAnsi="Palatino Linotype" w:cs="Arial"/>
          <w:i/>
          <w:sz w:val="22"/>
        </w:rPr>
      </w:pPr>
      <w:r w:rsidRPr="00A7467A">
        <w:rPr>
          <w:rFonts w:ascii="Palatino Linotype" w:hAnsi="Palatino Linotype" w:cs="Arial"/>
          <w:b/>
          <w:i/>
          <w:sz w:val="22"/>
        </w:rPr>
        <w:t>Artículo 50.</w:t>
      </w:r>
      <w:r w:rsidRPr="00A7467A">
        <w:rPr>
          <w:rFonts w:ascii="Palatino Linotype" w:hAnsi="Palatino Linotype" w:cs="Arial"/>
          <w:i/>
          <w:sz w:val="22"/>
        </w:rPr>
        <w:t xml:space="preserve"> Los sujetos obligados contarán con un </w:t>
      </w:r>
      <w:r w:rsidRPr="00A7467A">
        <w:rPr>
          <w:rFonts w:ascii="Palatino Linotype" w:hAnsi="Palatino Linotype" w:cs="Arial"/>
          <w:b/>
          <w:i/>
          <w:sz w:val="22"/>
        </w:rPr>
        <w:t>área responsable para la atención de las solicitudes de información, a la que se le denominará Unidad de Transparencia</w:t>
      </w:r>
      <w:r w:rsidRPr="00A7467A">
        <w:rPr>
          <w:rFonts w:ascii="Palatino Linotype" w:hAnsi="Palatino Linotype" w:cs="Arial"/>
          <w:i/>
          <w:sz w:val="22"/>
        </w:rPr>
        <w:t>.</w:t>
      </w:r>
    </w:p>
    <w:p w14:paraId="46E9481E" w14:textId="77777777" w:rsidR="0066110B" w:rsidRPr="00A7467A" w:rsidRDefault="0066110B" w:rsidP="0066110B">
      <w:pPr>
        <w:spacing w:before="100" w:beforeAutospacing="1" w:after="100" w:afterAutospacing="1"/>
        <w:ind w:left="851" w:right="899"/>
        <w:jc w:val="both"/>
        <w:rPr>
          <w:rFonts w:ascii="Palatino Linotype" w:hAnsi="Palatino Linotype" w:cs="Arial"/>
          <w:i/>
          <w:sz w:val="22"/>
        </w:rPr>
      </w:pPr>
      <w:r w:rsidRPr="00A7467A">
        <w:rPr>
          <w:rFonts w:ascii="Palatino Linotype" w:hAnsi="Palatino Linotype" w:cs="Arial"/>
          <w:b/>
          <w:i/>
          <w:sz w:val="22"/>
        </w:rPr>
        <w:t>Artículo 51.</w:t>
      </w:r>
      <w:r w:rsidRPr="00A7467A">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A7467A">
        <w:rPr>
          <w:rFonts w:ascii="Palatino Linotype" w:hAnsi="Palatino Linotype" w:cs="Arial"/>
          <w:b/>
          <w:i/>
          <w:sz w:val="22"/>
        </w:rPr>
        <w:t xml:space="preserve">tramitar internamente la solicitud de información </w:t>
      </w:r>
      <w:r w:rsidRPr="00A7467A">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E80775E" w14:textId="77777777" w:rsidR="0066110B" w:rsidRDefault="0066110B" w:rsidP="0066110B">
      <w:pPr>
        <w:spacing w:before="100" w:beforeAutospacing="1" w:after="100" w:afterAutospacing="1"/>
        <w:ind w:left="851" w:right="899"/>
        <w:jc w:val="both"/>
        <w:rPr>
          <w:rFonts w:ascii="Palatino Linotype" w:hAnsi="Palatino Linotype" w:cs="Arial"/>
          <w:i/>
          <w:sz w:val="22"/>
        </w:rPr>
      </w:pPr>
      <w:r w:rsidRPr="00A7467A">
        <w:rPr>
          <w:rFonts w:ascii="Palatino Linotype" w:hAnsi="Palatino Linotype" w:cs="Arial"/>
          <w:b/>
          <w:i/>
          <w:sz w:val="22"/>
        </w:rPr>
        <w:t>Artículo 53.</w:t>
      </w:r>
      <w:r w:rsidRPr="00A7467A">
        <w:rPr>
          <w:rFonts w:ascii="Palatino Linotype" w:hAnsi="Palatino Linotype" w:cs="Arial"/>
          <w:i/>
          <w:sz w:val="22"/>
        </w:rPr>
        <w:t xml:space="preserve"> Las Unidades de Transparencia tendrán las siguientes funciones:</w:t>
      </w:r>
    </w:p>
    <w:p w14:paraId="21705480" w14:textId="77777777" w:rsidR="0066110B" w:rsidRPr="00A7467A" w:rsidRDefault="0066110B" w:rsidP="0066110B">
      <w:pPr>
        <w:spacing w:before="100" w:beforeAutospacing="1" w:after="100" w:afterAutospacing="1"/>
        <w:ind w:left="851" w:right="899"/>
        <w:jc w:val="both"/>
        <w:rPr>
          <w:rFonts w:ascii="Palatino Linotype" w:hAnsi="Palatino Linotype" w:cs="Arial"/>
          <w:i/>
          <w:sz w:val="22"/>
        </w:rPr>
      </w:pPr>
      <w:r>
        <w:rPr>
          <w:rFonts w:ascii="Palatino Linotype" w:hAnsi="Palatino Linotype" w:cs="Arial"/>
          <w:i/>
          <w:sz w:val="22"/>
        </w:rPr>
        <w:t>…</w:t>
      </w:r>
    </w:p>
    <w:p w14:paraId="6D667602" w14:textId="77777777" w:rsidR="0066110B" w:rsidRDefault="0066110B" w:rsidP="0066110B">
      <w:pPr>
        <w:spacing w:before="100" w:beforeAutospacing="1" w:after="100" w:afterAutospacing="1"/>
        <w:ind w:left="851" w:right="899"/>
        <w:jc w:val="both"/>
        <w:rPr>
          <w:rFonts w:ascii="Palatino Linotype" w:hAnsi="Palatino Linotype" w:cs="Arial"/>
          <w:i/>
          <w:sz w:val="22"/>
        </w:rPr>
      </w:pPr>
      <w:r w:rsidRPr="00A7467A">
        <w:rPr>
          <w:rFonts w:ascii="Palatino Linotype" w:hAnsi="Palatino Linotype" w:cs="Arial"/>
          <w:i/>
          <w:sz w:val="22"/>
        </w:rPr>
        <w:t xml:space="preserve">II. </w:t>
      </w:r>
      <w:r w:rsidRPr="00A7467A">
        <w:rPr>
          <w:rFonts w:ascii="Palatino Linotype" w:hAnsi="Palatino Linotype" w:cs="Arial"/>
          <w:b/>
          <w:i/>
          <w:sz w:val="22"/>
        </w:rPr>
        <w:t>Recibir, tramitar y dar respuesta a las solicitudes de acceso a la información</w:t>
      </w:r>
      <w:r>
        <w:rPr>
          <w:rFonts w:ascii="Palatino Linotype" w:hAnsi="Palatino Linotype" w:cs="Arial"/>
          <w:i/>
          <w:sz w:val="22"/>
        </w:rPr>
        <w:t>…” (Sic)</w:t>
      </w:r>
    </w:p>
    <w:p w14:paraId="0ECA1DD2" w14:textId="77777777" w:rsidR="0066110B" w:rsidRPr="00A7467A" w:rsidRDefault="0066110B" w:rsidP="0066110B">
      <w:pPr>
        <w:spacing w:before="100" w:beforeAutospacing="1" w:after="100" w:afterAutospacing="1"/>
        <w:ind w:left="851" w:right="899"/>
        <w:jc w:val="both"/>
        <w:rPr>
          <w:rFonts w:ascii="Palatino Linotype" w:hAnsi="Palatino Linotype" w:cs="Arial"/>
          <w:sz w:val="22"/>
        </w:rPr>
      </w:pPr>
      <w:r w:rsidRPr="00A7467A">
        <w:rPr>
          <w:rFonts w:ascii="Palatino Linotype" w:hAnsi="Palatino Linotype" w:cs="Arial"/>
          <w:sz w:val="22"/>
        </w:rPr>
        <w:t>(Énfasis añadido.)</w:t>
      </w:r>
    </w:p>
    <w:p w14:paraId="7AE6B4C3" w14:textId="77777777" w:rsidR="0066110B" w:rsidRDefault="0066110B" w:rsidP="0066110B">
      <w:pPr>
        <w:spacing w:before="100" w:beforeAutospacing="1" w:after="100" w:afterAutospacing="1" w:line="360" w:lineRule="auto"/>
        <w:jc w:val="both"/>
        <w:rPr>
          <w:rFonts w:ascii="Palatino Linotype" w:hAnsi="Palatino Linotype" w:cs="Arial"/>
        </w:rPr>
      </w:pPr>
      <w:r>
        <w:rPr>
          <w:rFonts w:ascii="Palatino Linotype" w:hAnsi="Palatino Linotype" w:cs="Arial"/>
        </w:rPr>
        <w:t>Así, que no se dio respuesta a sus solicitudes de acceso a la información, actualizándose las hipótesis previstas en la</w:t>
      </w:r>
      <w:r w:rsidRPr="00A7467A">
        <w:rPr>
          <w:rFonts w:ascii="Palatino Linotype" w:hAnsi="Palatino Linotype" w:cs="Arial"/>
        </w:rPr>
        <w:t xml:space="preserve"> fracción</w:t>
      </w:r>
      <w:r>
        <w:rPr>
          <w:rFonts w:ascii="Palatino Linotype" w:hAnsi="Palatino Linotype" w:cs="Arial"/>
        </w:rPr>
        <w:t xml:space="preserve"> VII,</w:t>
      </w:r>
      <w:r w:rsidRPr="00A7467A">
        <w:rPr>
          <w:rFonts w:ascii="Palatino Linotype" w:hAnsi="Palatino Linotype" w:cs="Arial"/>
        </w:rPr>
        <w:t xml:space="preserve"> del artículo 179 de la </w:t>
      </w:r>
      <w:r>
        <w:rPr>
          <w:rFonts w:ascii="Palatino Linotype" w:hAnsi="Palatino Linotype" w:cs="Arial"/>
        </w:rPr>
        <w:t xml:space="preserve">Ley de Transparencia y Acceso a la Información del Estado de México y Municipios. Por lo que, las razones o motivos de inconformidad hechos valer por </w:t>
      </w:r>
      <w:r w:rsidRPr="009A00BD">
        <w:rPr>
          <w:rFonts w:ascii="Palatino Linotype" w:hAnsi="Palatino Linotype" w:cs="Arial"/>
          <w:b/>
        </w:rPr>
        <w:t xml:space="preserve">EL RECURRENTE </w:t>
      </w:r>
      <w:r>
        <w:rPr>
          <w:rFonts w:ascii="Palatino Linotype" w:hAnsi="Palatino Linotype" w:cs="Arial"/>
        </w:rPr>
        <w:t xml:space="preserve">devienen </w:t>
      </w:r>
      <w:r w:rsidRPr="00714186">
        <w:rPr>
          <w:rFonts w:ascii="Palatino Linotype" w:hAnsi="Palatino Linotype" w:cs="Arial"/>
          <w:b/>
        </w:rPr>
        <w:t>fundadas</w:t>
      </w:r>
      <w:r>
        <w:rPr>
          <w:rFonts w:ascii="Palatino Linotype" w:hAnsi="Palatino Linotype" w:cs="Arial"/>
        </w:rPr>
        <w:t>.</w:t>
      </w:r>
    </w:p>
    <w:p w14:paraId="7FB194DF" w14:textId="77777777" w:rsidR="0066110B" w:rsidRPr="00A7467A" w:rsidRDefault="0066110B" w:rsidP="0066110B">
      <w:pPr>
        <w:spacing w:before="200" w:after="200" w:line="360" w:lineRule="auto"/>
        <w:jc w:val="both"/>
        <w:rPr>
          <w:rFonts w:ascii="Palatino Linotype" w:hAnsi="Palatino Linotype" w:cs="Arial"/>
        </w:rPr>
      </w:pPr>
      <w:r w:rsidRPr="00A7467A">
        <w:rPr>
          <w:rFonts w:ascii="Palatino Linotype" w:hAnsi="Palatino Linotype" w:cs="Arial"/>
          <w:color w:val="000000"/>
        </w:rPr>
        <w:lastRenderedPageBreak/>
        <w:t xml:space="preserve">Por tanto, se determina ordenar </w:t>
      </w:r>
      <w:r>
        <w:rPr>
          <w:rFonts w:ascii="Palatino Linotype" w:hAnsi="Palatino Linotype" w:cs="Arial"/>
          <w:color w:val="000000"/>
        </w:rPr>
        <w:t>la</w:t>
      </w:r>
      <w:r w:rsidRPr="00A7467A">
        <w:rPr>
          <w:rFonts w:ascii="Palatino Linotype" w:hAnsi="Palatino Linotype" w:cs="Arial"/>
          <w:color w:val="000000"/>
        </w:rPr>
        <w:t xml:space="preserve"> entrega</w:t>
      </w:r>
      <w:r>
        <w:rPr>
          <w:rFonts w:ascii="Palatino Linotype" w:hAnsi="Palatino Linotype" w:cs="Arial"/>
          <w:color w:val="000000"/>
        </w:rPr>
        <w:t xml:space="preserve"> de los documentos donde conste la información solicitada por la particular,</w:t>
      </w:r>
      <w:r w:rsidRPr="00A7467A">
        <w:rPr>
          <w:rFonts w:ascii="Palatino Linotype" w:hAnsi="Palatino Linotype" w:cs="Arial"/>
          <w:color w:val="000000"/>
        </w:rPr>
        <w:t xml:space="preserve"> en </w:t>
      </w:r>
      <w:r w:rsidRPr="00A7467A">
        <w:rPr>
          <w:rFonts w:ascii="Palatino Linotype" w:hAnsi="Palatino Linotype" w:cs="Arial"/>
          <w:b/>
          <w:color w:val="000000"/>
        </w:rPr>
        <w:t>versión pública</w:t>
      </w:r>
      <w:r w:rsidRPr="00A7467A">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AA92EEA" w14:textId="77777777" w:rsidR="0066110B" w:rsidRPr="00A7467A" w:rsidRDefault="0066110B" w:rsidP="0066110B">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olor w:val="000000"/>
        </w:rPr>
        <w:t xml:space="preserve">Ahora </w:t>
      </w:r>
      <w:r w:rsidRPr="00A7467A">
        <w:rPr>
          <w:rFonts w:ascii="Palatino Linotype" w:hAnsi="Palatino Linotype" w:cs="Arial"/>
          <w:noProof/>
          <w:lang w:eastAsia="es-MX"/>
        </w:rPr>
        <w:t>bien</w:t>
      </w:r>
      <w:r w:rsidRPr="00A7467A">
        <w:rPr>
          <w:rFonts w:ascii="Palatino Linotype" w:hAnsi="Palatino Linotype"/>
          <w:color w:val="000000"/>
        </w:rPr>
        <w:t xml:space="preserve">, en relación a la </w:t>
      </w:r>
      <w:r w:rsidRPr="00A7467A">
        <w:rPr>
          <w:rFonts w:ascii="Palatino Linotype" w:hAnsi="Palatino Linotype"/>
          <w:b/>
          <w:color w:val="000000"/>
        </w:rPr>
        <w:t xml:space="preserve">versión pública </w:t>
      </w:r>
      <w:r w:rsidRPr="00A7467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7467A">
        <w:rPr>
          <w:rFonts w:ascii="Palatino Linotype" w:eastAsia="Arial Unicode MS" w:hAnsi="Palatino Linotype" w:cs="Arial"/>
        </w:rPr>
        <w:t>omitirse, eliminarse o suprimirse la</w:t>
      </w:r>
      <w:r w:rsidRPr="00A7467A">
        <w:rPr>
          <w:rFonts w:ascii="Palatino Linotype" w:hAnsi="Palatino Linotype"/>
          <w:color w:val="000000"/>
        </w:rPr>
        <w:t xml:space="preserve"> información </w:t>
      </w:r>
      <w:r w:rsidRPr="00A7467A">
        <w:rPr>
          <w:rFonts w:ascii="Palatino Linotype" w:hAnsi="Palatino Linotype"/>
          <w:b/>
          <w:color w:val="000000"/>
        </w:rPr>
        <w:t>confidencial</w:t>
      </w:r>
      <w:r w:rsidRPr="00A7467A">
        <w:rPr>
          <w:rFonts w:ascii="Palatino Linotype" w:eastAsia="Arial Unicode MS" w:hAnsi="Palatino Linotype" w:cs="Arial"/>
        </w:rPr>
        <w:t xml:space="preserve">. </w:t>
      </w:r>
    </w:p>
    <w:p w14:paraId="2779A33F" w14:textId="77777777" w:rsidR="0066110B" w:rsidRPr="00A7467A" w:rsidRDefault="0066110B" w:rsidP="0066110B">
      <w:pPr>
        <w:spacing w:before="100" w:beforeAutospacing="1" w:after="100" w:afterAutospacing="1" w:line="360" w:lineRule="auto"/>
        <w:jc w:val="both"/>
        <w:rPr>
          <w:rFonts w:ascii="Palatino Linotype" w:hAnsi="Palatino Linotype" w:cs="Arial"/>
        </w:rPr>
      </w:pPr>
      <w:r w:rsidRPr="00A7467A">
        <w:rPr>
          <w:rFonts w:ascii="Palatino Linotype" w:eastAsia="Arial Unicode MS" w:hAnsi="Palatino Linotype" w:cs="Arial"/>
        </w:rPr>
        <w:t xml:space="preserve">En ese sentido, </w:t>
      </w:r>
      <w:r w:rsidRPr="00A7467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7467A">
        <w:rPr>
          <w:rFonts w:ascii="Palatino Linotype" w:hAnsi="Palatino Linotype" w:cs="Arial"/>
        </w:rPr>
        <w:t xml:space="preserve"> que el Comité de Transparencia del </w:t>
      </w:r>
      <w:r w:rsidRPr="00A7467A">
        <w:rPr>
          <w:rFonts w:ascii="Palatino Linotype" w:hAnsi="Palatino Linotype" w:cs="Arial"/>
          <w:b/>
        </w:rPr>
        <w:t>SUJETO OBLIGADO</w:t>
      </w:r>
      <w:r w:rsidRPr="00A7467A">
        <w:rPr>
          <w:rFonts w:ascii="Palatino Linotype" w:hAnsi="Palatino Linotype" w:cs="Arial"/>
        </w:rPr>
        <w:t xml:space="preserve"> emita el Acuerdo de Clasificación correspondiente</w:t>
      </w:r>
      <w:r w:rsidRPr="00A7467A">
        <w:rPr>
          <w:rFonts w:ascii="Palatino Linotype" w:hAnsi="Palatino Linotype" w:cs="Arial"/>
          <w:lang w:val="es-ES_tradnl"/>
        </w:rPr>
        <w:t xml:space="preserve"> debidamente fundado y motivado, en el cual se</w:t>
      </w:r>
      <w:r w:rsidRPr="00A7467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Pr>
          <w:rFonts w:ascii="Palatino Linotype" w:hAnsi="Palatino Linotype" w:cs="Arial"/>
        </w:rPr>
        <w:t>.</w:t>
      </w:r>
    </w:p>
    <w:p w14:paraId="0078725F" w14:textId="77777777" w:rsidR="0066110B" w:rsidRPr="00A7467A" w:rsidRDefault="0066110B" w:rsidP="0066110B">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s="Arial"/>
          <w:lang w:eastAsia="es-MX"/>
        </w:rPr>
        <w:t xml:space="preserve">Así, respecto de </w:t>
      </w:r>
      <w:r w:rsidRPr="00A7467A">
        <w:rPr>
          <w:rFonts w:ascii="Palatino Linotype" w:eastAsia="Arial Unicode MS" w:hAnsi="Palatino Linotype" w:cs="Arial"/>
        </w:rPr>
        <w:t xml:space="preserve">los </w:t>
      </w:r>
      <w:r w:rsidRPr="00A7467A">
        <w:rPr>
          <w:rFonts w:ascii="Palatino Linotype" w:hAnsi="Palatino Linotype" w:cs="Arial"/>
        </w:rPr>
        <w:t>documentos</w:t>
      </w:r>
      <w:r w:rsidRPr="00A7467A">
        <w:rPr>
          <w:rFonts w:ascii="Palatino Linotype" w:eastAsia="Arial Unicode MS" w:hAnsi="Palatino Linotype" w:cs="Arial"/>
        </w:rPr>
        <w:t xml:space="preserve"> que </w:t>
      </w:r>
      <w:r w:rsidRPr="00A7467A">
        <w:rPr>
          <w:rFonts w:ascii="Palatino Linotype" w:eastAsia="Arial Unicode MS" w:hAnsi="Palatino Linotype" w:cs="Arial"/>
          <w:b/>
        </w:rPr>
        <w:t xml:space="preserve">EL SUJETO OBLIGADO </w:t>
      </w:r>
      <w:r w:rsidRPr="00A7467A">
        <w:rPr>
          <w:rFonts w:ascii="Palatino Linotype" w:eastAsia="Arial Unicode MS" w:hAnsi="Palatino Linotype" w:cs="Arial"/>
        </w:rPr>
        <w:t xml:space="preserve">ha de entregar en </w:t>
      </w:r>
      <w:r w:rsidRPr="00A7467A">
        <w:rPr>
          <w:rFonts w:ascii="Palatino Linotype" w:eastAsia="Arial Unicode MS" w:hAnsi="Palatino Linotype" w:cs="Arial"/>
          <w:b/>
        </w:rPr>
        <w:t>versión pública</w:t>
      </w:r>
      <w:r w:rsidRPr="00A7467A">
        <w:rPr>
          <w:rFonts w:ascii="Palatino Linotype" w:eastAsia="Arial Unicode MS" w:hAnsi="Palatino Linotype" w:cs="Arial"/>
        </w:rPr>
        <w:t xml:space="preserve">, se deberá omitir, eliminar o suprimir la información personal de los </w:t>
      </w:r>
      <w:r w:rsidRPr="00A7467A">
        <w:rPr>
          <w:rFonts w:ascii="Palatino Linotype" w:eastAsia="Arial Unicode MS" w:hAnsi="Palatino Linotype" w:cs="Arial"/>
        </w:rPr>
        <w:lastRenderedPageBreak/>
        <w:t xml:space="preserve">servidores públicos, como Registro Federal de Contribuyentes (RFC), Clave Única de Registro de Población (CURP), clave del Instituto de Seguridad Social </w:t>
      </w:r>
      <w:r w:rsidRPr="00A7467A">
        <w:rPr>
          <w:rFonts w:ascii="Palatino Linotype" w:hAnsi="Palatino Linotype" w:cs="Arial"/>
        </w:rPr>
        <w:t>del</w:t>
      </w:r>
      <w:r w:rsidRPr="00A7467A">
        <w:rPr>
          <w:rFonts w:ascii="Palatino Linotype" w:eastAsia="Arial Unicode MS" w:hAnsi="Palatino Linotype" w:cs="Arial"/>
        </w:rPr>
        <w:t xml:space="preserve"> Estado de México y Municipios (ISSEMyM), </w:t>
      </w:r>
      <w:r w:rsidRPr="00A7467A">
        <w:rPr>
          <w:rFonts w:ascii="Palatino Linotype" w:eastAsia="Arial Unicode MS" w:hAnsi="Palatino Linotype" w:cs="Arial"/>
          <w:b/>
        </w:rPr>
        <w:t xml:space="preserve">los descuentos que se realicen por pensión alimenticia o deducciones estrictamente personales o de cualquier índole siempre que, </w:t>
      </w:r>
      <w:r w:rsidRPr="00A7467A">
        <w:rPr>
          <w:rFonts w:ascii="Palatino Linotype" w:hAnsi="Palatino Linotype" w:cs="Arial"/>
          <w:b/>
        </w:rPr>
        <w:t>no se encuentren relacionados con los impuestos o las cuotas por seguridad social</w:t>
      </w:r>
      <w:r w:rsidRPr="00A7467A">
        <w:rPr>
          <w:rFonts w:ascii="Palatino Linotype" w:eastAsia="Arial Unicode MS" w:hAnsi="Palatino Linotype" w:cs="Arial"/>
        </w:rPr>
        <w:t xml:space="preserve">, número de cuenta o cualquier otro dato que ponga en riesgo la vida, seguridad y salud de dichas </w:t>
      </w:r>
      <w:r w:rsidRPr="00A7467A">
        <w:rPr>
          <w:rFonts w:ascii="Palatino Linotype" w:hAnsi="Palatino Linotype" w:cs="Arial"/>
        </w:rPr>
        <w:t>personas</w:t>
      </w:r>
      <w:r w:rsidRPr="00A7467A">
        <w:rPr>
          <w:rFonts w:ascii="Palatino Linotype" w:eastAsia="Arial Unicode MS" w:hAnsi="Palatino Linotype" w:cs="Arial"/>
        </w:rPr>
        <w:t>.</w:t>
      </w:r>
    </w:p>
    <w:p w14:paraId="27C848C1"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n-US"/>
        </w:rPr>
      </w:pPr>
      <w:r w:rsidRPr="00A7467A">
        <w:rPr>
          <w:rFonts w:ascii="Palatino Linotype" w:hAnsi="Palatino Linotype"/>
        </w:rPr>
        <w:t xml:space="preserve">En el caso específico de la </w:t>
      </w:r>
      <w:r>
        <w:rPr>
          <w:rFonts w:ascii="Palatino Linotype" w:hAnsi="Palatino Linotype"/>
        </w:rPr>
        <w:t>información</w:t>
      </w:r>
      <w:r w:rsidRPr="00A7467A">
        <w:rPr>
          <w:rFonts w:ascii="Palatino Linotype" w:hAnsi="Palatino Linotype"/>
        </w:rPr>
        <w:t xml:space="preserve"> solicitada, obran datos que son considerados </w:t>
      </w:r>
      <w:r w:rsidRPr="00A7467A">
        <w:rPr>
          <w:rFonts w:ascii="Palatino Linotype" w:hAnsi="Palatino Linotype" w:cs="Arial"/>
        </w:rPr>
        <w:t>confidenciales</w:t>
      </w:r>
      <w:r w:rsidRPr="00A7467A">
        <w:rPr>
          <w:rFonts w:ascii="Palatino Linotype" w:hAnsi="Palatino Linotype"/>
        </w:rPr>
        <w:t xml:space="preserve">, cuyo acceso </w:t>
      </w:r>
      <w:r w:rsidRPr="00A7467A">
        <w:rPr>
          <w:rFonts w:ascii="Palatino Linotype" w:hAnsi="Palatino Linotype" w:cs="Arial"/>
        </w:rPr>
        <w:t>debe</w:t>
      </w:r>
      <w:r w:rsidRPr="00A7467A">
        <w:rPr>
          <w:rFonts w:ascii="Palatino Linotype" w:hAnsi="Palatino Linotype"/>
        </w:rPr>
        <w:t xml:space="preserve"> ser restringido, los cuales </w:t>
      </w:r>
      <w:r w:rsidRPr="00A7467A">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A7467A">
        <w:rPr>
          <w:rFonts w:ascii="Palatino Linotype" w:hAnsi="Palatino Linotype" w:cs="Arial"/>
          <w:b/>
        </w:rPr>
        <w:t xml:space="preserve"> </w:t>
      </w:r>
      <w:r w:rsidRPr="00A7467A">
        <w:rPr>
          <w:rFonts w:ascii="Palatino Linotype" w:hAnsi="Palatino Linotype" w:cs="Arial"/>
        </w:rPr>
        <w:t>que se le hagan al servidor público.</w:t>
      </w:r>
    </w:p>
    <w:p w14:paraId="499BEE54" w14:textId="77777777" w:rsidR="0066110B" w:rsidRPr="00A7467A" w:rsidRDefault="0066110B" w:rsidP="0066110B">
      <w:pPr>
        <w:spacing w:before="100" w:beforeAutospacing="1" w:after="100" w:afterAutospacing="1" w:line="360" w:lineRule="auto"/>
        <w:jc w:val="both"/>
        <w:rPr>
          <w:rFonts w:ascii="Palatino Linotype" w:hAnsi="Palatino Linotype"/>
        </w:rPr>
      </w:pPr>
      <w:r w:rsidRPr="00A7467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467A">
        <w:rPr>
          <w:rFonts w:ascii="Palatino Linotype" w:hAnsi="Palatino Linotype" w:cs="Arial"/>
        </w:rPr>
        <w:t>del</w:t>
      </w:r>
      <w:r w:rsidRPr="00A7467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467A">
        <w:rPr>
          <w:rFonts w:ascii="Palatino Linotype" w:hAnsi="Palatino Linotype"/>
        </w:rPr>
        <w:t xml:space="preserve"> y finalmente la homoclave; la cual, para su obtención es necesario acreditar personalidad, fecha de nacimiento entre otros con documentos oficiales.</w:t>
      </w:r>
    </w:p>
    <w:p w14:paraId="7E12E62A" w14:textId="77777777" w:rsidR="0066110B" w:rsidRPr="00A7467A" w:rsidRDefault="0066110B" w:rsidP="0066110B">
      <w:pPr>
        <w:spacing w:before="100" w:beforeAutospacing="1" w:after="100" w:afterAutospacing="1" w:line="360" w:lineRule="auto"/>
        <w:jc w:val="both"/>
        <w:rPr>
          <w:rFonts w:ascii="Palatino Linotype" w:hAnsi="Palatino Linotype"/>
          <w:b/>
          <w:bCs/>
          <w:color w:val="000000"/>
        </w:rPr>
      </w:pPr>
      <w:r w:rsidRPr="00A7467A">
        <w:rPr>
          <w:rFonts w:ascii="Palatino Linotype" w:hAnsi="Palatino Linotype" w:cs="Arial"/>
          <w:lang w:eastAsia="es-MX"/>
        </w:rPr>
        <w:lastRenderedPageBreak/>
        <w:t xml:space="preserve">Al respecto, </w:t>
      </w:r>
      <w:r w:rsidRPr="00A7467A">
        <w:rPr>
          <w:rFonts w:ascii="Palatino Linotype" w:hAnsi="Palatino Linotype" w:cs="Arial"/>
          <w:color w:val="000000"/>
        </w:rPr>
        <w:t xml:space="preserve">es aplicable el Criterio 19/17 de la Segunda Época, emitido por </w:t>
      </w:r>
      <w:r w:rsidRPr="00A7467A">
        <w:rPr>
          <w:rFonts w:ascii="Palatino Linotype" w:eastAsia="Arial Unicode MS" w:hAnsi="Palatino Linotype" w:cs="Arial"/>
          <w:color w:val="000000"/>
        </w:rPr>
        <w:t xml:space="preserve">el Instituto Nacional de </w:t>
      </w:r>
      <w:r w:rsidRPr="00A7467A">
        <w:rPr>
          <w:rFonts w:ascii="Palatino Linotype" w:hAnsi="Palatino Linotype"/>
          <w:bCs/>
        </w:rPr>
        <w:t>Transparencia</w:t>
      </w:r>
      <w:r w:rsidRPr="00A7467A">
        <w:rPr>
          <w:rFonts w:ascii="Palatino Linotype" w:eastAsia="Arial Unicode MS" w:hAnsi="Palatino Linotype" w:cs="Arial"/>
          <w:color w:val="000000"/>
        </w:rPr>
        <w:t xml:space="preserve">, Acceso a la </w:t>
      </w:r>
      <w:r w:rsidRPr="00A7467A">
        <w:rPr>
          <w:rFonts w:ascii="Palatino Linotype" w:hAnsi="Palatino Linotype" w:cs="Arial"/>
        </w:rPr>
        <w:t>Información</w:t>
      </w:r>
      <w:r w:rsidRPr="00A7467A">
        <w:rPr>
          <w:rFonts w:ascii="Palatino Linotype" w:eastAsia="Arial Unicode MS" w:hAnsi="Palatino Linotype" w:cs="Arial"/>
          <w:color w:val="000000"/>
        </w:rPr>
        <w:t xml:space="preserve"> y Protección de Datos Personales,</w:t>
      </w:r>
      <w:r w:rsidRPr="00A7467A">
        <w:rPr>
          <w:rFonts w:ascii="Palatino Linotype" w:hAnsi="Palatino Linotype"/>
          <w:bCs/>
          <w:color w:val="000000"/>
        </w:rPr>
        <w:t xml:space="preserve"> que dice:</w:t>
      </w:r>
      <w:r w:rsidRPr="00A7467A">
        <w:rPr>
          <w:rFonts w:ascii="Palatino Linotype" w:hAnsi="Palatino Linotype"/>
          <w:b/>
          <w:bCs/>
          <w:color w:val="000000"/>
        </w:rPr>
        <w:t xml:space="preserve"> </w:t>
      </w:r>
    </w:p>
    <w:p w14:paraId="3614D318"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7467A">
        <w:rPr>
          <w:rFonts w:ascii="Palatino Linotype" w:hAnsi="Palatino Linotype" w:cs="Arial"/>
          <w:bCs/>
          <w:i/>
          <w:sz w:val="22"/>
          <w:szCs w:val="22"/>
        </w:rPr>
        <w:t>“</w:t>
      </w:r>
      <w:r w:rsidRPr="00A7467A">
        <w:rPr>
          <w:rFonts w:ascii="Palatino Linotype" w:hAnsi="Palatino Linotype" w:cs="Arial"/>
          <w:b/>
          <w:bCs/>
          <w:i/>
          <w:sz w:val="22"/>
          <w:szCs w:val="22"/>
        </w:rPr>
        <w:t>Registro</w:t>
      </w:r>
      <w:r w:rsidRPr="00A7467A">
        <w:rPr>
          <w:rFonts w:ascii="Palatino Linotype" w:hAnsi="Palatino Linotype" w:cs="Arial"/>
          <w:b/>
          <w:bCs/>
          <w:i/>
        </w:rPr>
        <w:t xml:space="preserve"> </w:t>
      </w:r>
      <w:r w:rsidRPr="00A7467A">
        <w:rPr>
          <w:rFonts w:ascii="Palatino Linotype" w:hAnsi="Palatino Linotype" w:cs="Arial"/>
          <w:b/>
          <w:bCs/>
          <w:i/>
          <w:sz w:val="22"/>
          <w:szCs w:val="22"/>
        </w:rPr>
        <w:t>Federal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Contribuyentes</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personas</w:t>
      </w:r>
      <w:r w:rsidRPr="00A7467A">
        <w:rPr>
          <w:rFonts w:ascii="Palatino Linotype" w:hAnsi="Palatino Linotype" w:cs="Arial"/>
          <w:b/>
          <w:bCs/>
          <w:i/>
        </w:rPr>
        <w:t xml:space="preserve"> </w:t>
      </w:r>
      <w:r w:rsidRPr="00A7467A">
        <w:rPr>
          <w:rFonts w:ascii="Palatino Linotype" w:hAnsi="Palatino Linotype" w:cs="Arial"/>
          <w:b/>
          <w:bCs/>
          <w:i/>
          <w:sz w:val="22"/>
          <w:szCs w:val="22"/>
        </w:rPr>
        <w:t>físicas.</w:t>
      </w:r>
      <w:r w:rsidRPr="00A7467A">
        <w:rPr>
          <w:rFonts w:ascii="Palatino Linotype" w:hAnsi="Palatino Linotype" w:cs="Arial"/>
          <w:b/>
          <w:bCs/>
          <w:i/>
        </w:rPr>
        <w:t xml:space="preserve"> </w:t>
      </w:r>
      <w:r w:rsidRPr="00A7467A">
        <w:rPr>
          <w:rFonts w:ascii="Palatino Linotype" w:hAnsi="Palatino Linotype" w:cs="Arial"/>
          <w:b/>
          <w:bCs/>
          <w:i/>
          <w:sz w:val="22"/>
          <w:szCs w:val="22"/>
        </w:rPr>
        <w:t>El</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una</w:t>
      </w:r>
      <w:r w:rsidRPr="00A7467A">
        <w:rPr>
          <w:rFonts w:ascii="Palatino Linotype" w:hAnsi="Palatino Linotype" w:cs="Arial"/>
          <w:b/>
          <w:bCs/>
          <w:i/>
        </w:rPr>
        <w:t xml:space="preserve"> </w:t>
      </w:r>
      <w:r w:rsidRPr="00A7467A">
        <w:rPr>
          <w:rFonts w:ascii="Palatino Linotype" w:hAnsi="Palatino Linotype" w:cs="Arial"/>
          <w:b/>
          <w:bCs/>
          <w:i/>
          <w:sz w:val="22"/>
          <w:szCs w:val="22"/>
        </w:rPr>
        <w:t>clave</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carácter</w:t>
      </w:r>
      <w:r w:rsidRPr="00A7467A">
        <w:rPr>
          <w:rFonts w:ascii="Palatino Linotype" w:hAnsi="Palatino Linotype" w:cs="Arial"/>
          <w:bCs/>
          <w:i/>
        </w:rPr>
        <w:t xml:space="preserve"> </w:t>
      </w:r>
      <w:r w:rsidRPr="00A7467A">
        <w:rPr>
          <w:rFonts w:ascii="Palatino Linotype" w:hAnsi="Palatino Linotype" w:cs="Arial"/>
          <w:bCs/>
          <w:i/>
          <w:sz w:val="22"/>
          <w:szCs w:val="22"/>
        </w:rPr>
        <w:t>fiscal,</w:t>
      </w:r>
      <w:r w:rsidRPr="00A7467A">
        <w:rPr>
          <w:rFonts w:ascii="Palatino Linotype" w:hAnsi="Palatino Linotype" w:cs="Arial"/>
          <w:bCs/>
          <w:i/>
        </w:rPr>
        <w:t xml:space="preserve"> </w:t>
      </w:r>
      <w:r w:rsidRPr="00A7467A">
        <w:rPr>
          <w:rFonts w:ascii="Palatino Linotype" w:hAnsi="Palatino Linotype" w:cs="Arial"/>
          <w:bCs/>
          <w:i/>
          <w:sz w:val="22"/>
          <w:szCs w:val="22"/>
        </w:rPr>
        <w:t>única</w:t>
      </w:r>
      <w:r w:rsidRPr="00A7467A">
        <w:rPr>
          <w:rFonts w:ascii="Palatino Linotype" w:hAnsi="Palatino Linotype" w:cs="Arial"/>
          <w:bCs/>
          <w:i/>
        </w:rPr>
        <w:t xml:space="preserve"> </w:t>
      </w:r>
      <w:r w:rsidRPr="00A7467A">
        <w:rPr>
          <w:rFonts w:ascii="Palatino Linotype" w:hAnsi="Palatino Linotype" w:cs="Arial"/>
          <w:bCs/>
          <w:i/>
          <w:sz w:val="22"/>
          <w:szCs w:val="22"/>
        </w:rPr>
        <w:t>e</w:t>
      </w:r>
      <w:r w:rsidRPr="00A7467A">
        <w:rPr>
          <w:rFonts w:ascii="Palatino Linotype" w:hAnsi="Palatino Linotype" w:cs="Arial"/>
          <w:bCs/>
          <w:i/>
        </w:rPr>
        <w:t xml:space="preserve"> </w:t>
      </w:r>
      <w:r w:rsidRPr="00A7467A">
        <w:rPr>
          <w:rFonts w:ascii="Palatino Linotype" w:hAnsi="Palatino Linotype" w:cs="Arial"/>
          <w:bCs/>
          <w:i/>
          <w:sz w:val="22"/>
          <w:szCs w:val="22"/>
        </w:rPr>
        <w:t>irrepetible,</w:t>
      </w:r>
      <w:r w:rsidRPr="00A7467A">
        <w:rPr>
          <w:rFonts w:ascii="Palatino Linotype" w:hAnsi="Palatino Linotype" w:cs="Arial"/>
          <w:bCs/>
          <w:i/>
        </w:rPr>
        <w:t xml:space="preserve"> </w:t>
      </w:r>
      <w:r w:rsidRPr="00A7467A">
        <w:rPr>
          <w:rFonts w:ascii="Palatino Linotype" w:hAnsi="Palatino Linotype" w:cs="Arial"/>
          <w:b/>
          <w:bCs/>
          <w:i/>
          <w:sz w:val="22"/>
          <w:szCs w:val="22"/>
        </w:rPr>
        <w:t>que</w:t>
      </w:r>
      <w:r w:rsidRPr="00A7467A">
        <w:rPr>
          <w:rFonts w:ascii="Palatino Linotype" w:hAnsi="Palatino Linotype" w:cs="Arial"/>
          <w:b/>
          <w:bCs/>
          <w:i/>
        </w:rPr>
        <w:t xml:space="preserve"> </w:t>
      </w:r>
      <w:r w:rsidRPr="00A7467A">
        <w:rPr>
          <w:rFonts w:ascii="Palatino Linotype" w:hAnsi="Palatino Linotype" w:cs="Arial"/>
          <w:b/>
          <w:bCs/>
          <w:i/>
          <w:sz w:val="22"/>
          <w:szCs w:val="22"/>
        </w:rPr>
        <w:t>permite</w:t>
      </w:r>
      <w:r w:rsidRPr="00A7467A">
        <w:rPr>
          <w:rFonts w:ascii="Palatino Linotype" w:hAnsi="Palatino Linotype" w:cs="Arial"/>
          <w:b/>
          <w:bCs/>
          <w:i/>
        </w:rPr>
        <w:t xml:space="preserve"> </w:t>
      </w:r>
      <w:r w:rsidRPr="00A7467A">
        <w:rPr>
          <w:rFonts w:ascii="Palatino Linotype" w:hAnsi="Palatino Linotype" w:cs="Arial"/>
          <w:b/>
          <w:bCs/>
          <w:i/>
          <w:sz w:val="22"/>
          <w:szCs w:val="22"/>
        </w:rPr>
        <w:t>identificar</w:t>
      </w:r>
      <w:r w:rsidRPr="00A7467A">
        <w:rPr>
          <w:rFonts w:ascii="Palatino Linotype" w:hAnsi="Palatino Linotype" w:cs="Arial"/>
          <w:b/>
          <w:bCs/>
          <w:i/>
        </w:rPr>
        <w:t xml:space="preserve"> </w:t>
      </w:r>
      <w:r w:rsidRPr="00A7467A">
        <w:rPr>
          <w:rFonts w:ascii="Palatino Linotype" w:hAnsi="Palatino Linotype" w:cs="Arial"/>
          <w:b/>
          <w:bCs/>
          <w:i/>
          <w:sz w:val="22"/>
          <w:szCs w:val="22"/>
        </w:rPr>
        <w:t>al</w:t>
      </w:r>
      <w:r w:rsidRPr="00A7467A">
        <w:rPr>
          <w:rFonts w:ascii="Palatino Linotype" w:hAnsi="Palatino Linotype" w:cs="Arial"/>
          <w:b/>
          <w:bCs/>
          <w:i/>
        </w:rPr>
        <w:t xml:space="preserve"> </w:t>
      </w:r>
      <w:r w:rsidRPr="00A7467A">
        <w:rPr>
          <w:rFonts w:ascii="Palatino Linotype" w:hAnsi="Palatino Linotype" w:cs="Arial"/>
          <w:b/>
          <w:bCs/>
          <w:i/>
          <w:sz w:val="22"/>
          <w:szCs w:val="22"/>
        </w:rPr>
        <w:t>titular,</w:t>
      </w:r>
      <w:r w:rsidRPr="00A7467A">
        <w:rPr>
          <w:rFonts w:ascii="Palatino Linotype" w:hAnsi="Palatino Linotype" w:cs="Arial"/>
          <w:b/>
          <w:bCs/>
          <w:i/>
        </w:rPr>
        <w:t xml:space="preserve"> </w:t>
      </w:r>
      <w:r w:rsidRPr="00A7467A">
        <w:rPr>
          <w:rFonts w:ascii="Palatino Linotype" w:hAnsi="Palatino Linotype" w:cs="Arial"/>
          <w:b/>
          <w:bCs/>
          <w:i/>
          <w:sz w:val="22"/>
          <w:szCs w:val="22"/>
        </w:rPr>
        <w:t>su</w:t>
      </w:r>
      <w:r w:rsidRPr="00A7467A">
        <w:rPr>
          <w:rFonts w:ascii="Palatino Linotype" w:hAnsi="Palatino Linotype" w:cs="Arial"/>
          <w:b/>
          <w:bCs/>
          <w:i/>
        </w:rPr>
        <w:t xml:space="preserve"> </w:t>
      </w:r>
      <w:r w:rsidRPr="00A7467A">
        <w:rPr>
          <w:rFonts w:ascii="Palatino Linotype" w:hAnsi="Palatino Linotype" w:cs="Arial"/>
          <w:b/>
          <w:bCs/>
          <w:i/>
          <w:sz w:val="22"/>
          <w:szCs w:val="22"/>
        </w:rPr>
        <w:t>edad</w:t>
      </w:r>
      <w:r w:rsidRPr="00A7467A">
        <w:rPr>
          <w:rFonts w:ascii="Palatino Linotype" w:hAnsi="Palatino Linotype" w:cs="Arial"/>
          <w:b/>
          <w:bCs/>
          <w:i/>
        </w:rPr>
        <w:t xml:space="preserve"> </w:t>
      </w:r>
      <w:r w:rsidRPr="00A7467A">
        <w:rPr>
          <w:rFonts w:ascii="Palatino Linotype" w:hAnsi="Palatino Linotype" w:cs="Arial"/>
          <w:b/>
          <w:bCs/>
          <w:i/>
          <w:sz w:val="22"/>
          <w:szCs w:val="22"/>
        </w:rPr>
        <w:t>y</w:t>
      </w:r>
      <w:r w:rsidRPr="00A7467A">
        <w:rPr>
          <w:rFonts w:ascii="Palatino Linotype" w:hAnsi="Palatino Linotype" w:cs="Arial"/>
          <w:b/>
          <w:bCs/>
          <w:i/>
        </w:rPr>
        <w:t xml:space="preserve"> </w:t>
      </w:r>
      <w:r w:rsidRPr="00A7467A">
        <w:rPr>
          <w:rFonts w:ascii="Palatino Linotype" w:hAnsi="Palatino Linotype" w:cs="Arial"/>
          <w:b/>
          <w:bCs/>
          <w:i/>
          <w:sz w:val="22"/>
          <w:szCs w:val="22"/>
        </w:rPr>
        <w:t>fecha</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nacimiento</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i/>
          <w:sz w:val="22"/>
          <w:szCs w:val="22"/>
          <w:lang w:eastAsia="es-MX"/>
        </w:rPr>
        <w:t>por</w:t>
      </w:r>
      <w:r w:rsidRPr="00A7467A">
        <w:rPr>
          <w:rFonts w:ascii="Palatino Linotype" w:hAnsi="Palatino Linotype" w:cs="Arial"/>
          <w:bCs/>
          <w:i/>
        </w:rPr>
        <w:t xml:space="preserve"> </w:t>
      </w:r>
      <w:r w:rsidRPr="00A7467A">
        <w:rPr>
          <w:rFonts w:ascii="Palatino Linotype" w:hAnsi="Palatino Linotype" w:cs="Arial"/>
          <w:bCs/>
          <w:i/>
          <w:sz w:val="22"/>
          <w:szCs w:val="22"/>
        </w:rPr>
        <w:t>lo</w:t>
      </w:r>
      <w:r w:rsidRPr="00A7467A">
        <w:rPr>
          <w:rFonts w:ascii="Palatino Linotype" w:hAnsi="Palatino Linotype" w:cs="Arial"/>
          <w:bCs/>
          <w:i/>
        </w:rPr>
        <w:t xml:space="preserve"> </w:t>
      </w:r>
      <w:r w:rsidRPr="00A7467A">
        <w:rPr>
          <w:rFonts w:ascii="Palatino Linotype" w:hAnsi="Palatino Linotype" w:cs="Arial"/>
          <w:bCs/>
          <w:i/>
          <w:sz w:val="22"/>
          <w:szCs w:val="22"/>
        </w:rPr>
        <w:t>que</w:t>
      </w:r>
      <w:r w:rsidRPr="00A7467A">
        <w:rPr>
          <w:rFonts w:ascii="Palatino Linotype" w:hAnsi="Palatino Linotype" w:cs="Arial"/>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w:t>
      </w:r>
      <w:r w:rsidRPr="00A7467A">
        <w:rPr>
          <w:rFonts w:ascii="Palatino Linotype" w:hAnsi="Palatino Linotype" w:cs="Arial"/>
          <w:b/>
          <w:bCs/>
          <w:i/>
        </w:rPr>
        <w:t xml:space="preserve"> </w:t>
      </w:r>
      <w:r w:rsidRPr="00A7467A">
        <w:rPr>
          <w:rFonts w:ascii="Palatino Linotype" w:hAnsi="Palatino Linotype" w:cs="Arial"/>
          <w:b/>
          <w:bCs/>
          <w:i/>
          <w:sz w:val="22"/>
          <w:szCs w:val="22"/>
        </w:rPr>
        <w:t>dato</w:t>
      </w:r>
      <w:r w:rsidRPr="00A7467A">
        <w:rPr>
          <w:rFonts w:ascii="Palatino Linotype" w:hAnsi="Palatino Linotype" w:cs="Arial"/>
          <w:b/>
          <w:bCs/>
          <w:i/>
        </w:rPr>
        <w:t xml:space="preserve"> </w:t>
      </w:r>
      <w:r w:rsidRPr="00A7467A">
        <w:rPr>
          <w:rFonts w:ascii="Palatino Linotype" w:hAnsi="Palatino Linotype" w:cs="Arial"/>
          <w:b/>
          <w:bCs/>
          <w:i/>
          <w:sz w:val="22"/>
          <w:szCs w:val="22"/>
        </w:rPr>
        <w:t>personal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carácter</w:t>
      </w:r>
      <w:r w:rsidRPr="00A7467A">
        <w:rPr>
          <w:rFonts w:ascii="Palatino Linotype" w:hAnsi="Palatino Linotype" w:cs="Arial"/>
          <w:b/>
          <w:bCs/>
          <w:i/>
        </w:rPr>
        <w:t xml:space="preserve"> </w:t>
      </w:r>
      <w:r w:rsidRPr="00A7467A">
        <w:rPr>
          <w:rFonts w:ascii="Palatino Linotype" w:hAnsi="Palatino Linotype" w:cs="Arial"/>
          <w:b/>
          <w:bCs/>
          <w:i/>
          <w:sz w:val="22"/>
          <w:szCs w:val="22"/>
        </w:rPr>
        <w:t>confidencial</w:t>
      </w:r>
      <w:r w:rsidRPr="00A7467A">
        <w:rPr>
          <w:rFonts w:ascii="Palatino Linotype" w:hAnsi="Palatino Linotype" w:cs="Arial"/>
          <w:i/>
          <w:sz w:val="22"/>
          <w:szCs w:val="22"/>
        </w:rPr>
        <w:t>.</w:t>
      </w:r>
    </w:p>
    <w:p w14:paraId="57F300AE"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Resoluciones:</w:t>
      </w:r>
    </w:p>
    <w:p w14:paraId="206DFF8F"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0189/</w:t>
      </w:r>
      <w:r w:rsidRPr="00A7467A">
        <w:rPr>
          <w:rFonts w:ascii="Palatino Linotype" w:hAnsi="Palatino Linotype" w:cs="Arial"/>
          <w:i/>
          <w:sz w:val="22"/>
          <w:szCs w:val="22"/>
          <w:lang w:eastAsia="es-MX"/>
        </w:rPr>
        <w:t>17</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Morena.</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febrero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Joel</w:t>
      </w:r>
      <w:r w:rsidRPr="00A7467A">
        <w:rPr>
          <w:rFonts w:ascii="Palatino Linotype" w:hAnsi="Palatino Linotype" w:cs="Arial"/>
          <w:bCs/>
          <w:i/>
        </w:rPr>
        <w:t xml:space="preserve"> </w:t>
      </w:r>
      <w:r w:rsidRPr="00A7467A">
        <w:rPr>
          <w:rFonts w:ascii="Palatino Linotype" w:hAnsi="Palatino Linotype" w:cs="Arial"/>
          <w:bCs/>
          <w:i/>
          <w:sz w:val="22"/>
          <w:szCs w:val="22"/>
        </w:rPr>
        <w:t>Salas</w:t>
      </w:r>
      <w:r w:rsidRPr="00A7467A">
        <w:rPr>
          <w:rFonts w:ascii="Palatino Linotype" w:hAnsi="Palatino Linotype" w:cs="Arial"/>
          <w:bCs/>
          <w:i/>
        </w:rPr>
        <w:t xml:space="preserve"> </w:t>
      </w:r>
      <w:r w:rsidRPr="00A7467A">
        <w:rPr>
          <w:rFonts w:ascii="Palatino Linotype" w:hAnsi="Palatino Linotype" w:cs="Arial"/>
          <w:bCs/>
          <w:i/>
          <w:sz w:val="22"/>
          <w:szCs w:val="22"/>
        </w:rPr>
        <w:t>Suárez.</w:t>
      </w:r>
    </w:p>
    <w:p w14:paraId="36F1DD74"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0677/17.</w:t>
      </w:r>
      <w:r w:rsidRPr="00A7467A">
        <w:rPr>
          <w:rFonts w:ascii="Palatino Linotype" w:hAnsi="Palatino Linotype" w:cs="Arial"/>
          <w:bCs/>
          <w:i/>
        </w:rPr>
        <w:t xml:space="preserve"> </w:t>
      </w:r>
      <w:r w:rsidRPr="00A7467A">
        <w:rPr>
          <w:rFonts w:ascii="Palatino Linotype" w:hAnsi="Palatino Linotype" w:cs="Arial"/>
          <w:bCs/>
          <w:i/>
          <w:sz w:val="22"/>
          <w:szCs w:val="22"/>
        </w:rPr>
        <w:t>Universidad</w:t>
      </w:r>
      <w:r w:rsidRPr="00A7467A">
        <w:rPr>
          <w:rFonts w:ascii="Palatino Linotype" w:hAnsi="Palatino Linotype" w:cs="Arial"/>
          <w:bCs/>
          <w:i/>
        </w:rPr>
        <w:t xml:space="preserve"> </w:t>
      </w:r>
      <w:r w:rsidRPr="00A7467A">
        <w:rPr>
          <w:rFonts w:ascii="Palatino Linotype" w:hAnsi="Palatino Linotype" w:cs="Arial"/>
          <w:bCs/>
          <w:i/>
          <w:sz w:val="22"/>
          <w:szCs w:val="22"/>
        </w:rPr>
        <w:t>Nacional</w:t>
      </w:r>
      <w:r w:rsidRPr="00A7467A">
        <w:rPr>
          <w:rFonts w:ascii="Palatino Linotype" w:hAnsi="Palatino Linotype" w:cs="Arial"/>
          <w:bCs/>
          <w:i/>
        </w:rPr>
        <w:t xml:space="preserve"> </w:t>
      </w:r>
      <w:r w:rsidRPr="00A7467A">
        <w:rPr>
          <w:rFonts w:ascii="Palatino Linotype" w:hAnsi="Palatino Linotype" w:cs="Arial"/>
          <w:bCs/>
          <w:i/>
          <w:sz w:val="22"/>
          <w:szCs w:val="22"/>
        </w:rPr>
        <w:t>Autónoma</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México.</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marzo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Rosendoevgueni</w:t>
      </w:r>
      <w:r w:rsidRPr="00A7467A">
        <w:rPr>
          <w:rFonts w:ascii="Palatino Linotype" w:hAnsi="Palatino Linotype" w:cs="Arial"/>
          <w:bCs/>
          <w:i/>
        </w:rPr>
        <w:t xml:space="preserve"> </w:t>
      </w:r>
      <w:r w:rsidRPr="00A7467A">
        <w:rPr>
          <w:rFonts w:ascii="Palatino Linotype" w:hAnsi="Palatino Linotype" w:cs="Arial"/>
          <w:bCs/>
          <w:i/>
          <w:sz w:val="22"/>
          <w:szCs w:val="22"/>
        </w:rPr>
        <w:t>Monterrey</w:t>
      </w:r>
      <w:r w:rsidRPr="00A7467A">
        <w:rPr>
          <w:rFonts w:ascii="Palatino Linotype" w:hAnsi="Palatino Linotype" w:cs="Arial"/>
          <w:bCs/>
          <w:i/>
        </w:rPr>
        <w:t xml:space="preserve"> </w:t>
      </w:r>
      <w:r w:rsidRPr="00A7467A">
        <w:rPr>
          <w:rFonts w:ascii="Palatino Linotype" w:hAnsi="Palatino Linotype" w:cs="Arial"/>
          <w:bCs/>
          <w:i/>
          <w:sz w:val="22"/>
          <w:szCs w:val="22"/>
        </w:rPr>
        <w:t>Chepov.</w:t>
      </w:r>
      <w:r w:rsidRPr="00A7467A">
        <w:rPr>
          <w:rFonts w:ascii="Palatino Linotype" w:hAnsi="Palatino Linotype" w:cs="Arial"/>
          <w:bCs/>
          <w:i/>
        </w:rPr>
        <w:t xml:space="preserve"> </w:t>
      </w:r>
    </w:p>
    <w:p w14:paraId="77C97012"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1564/17.</w:t>
      </w:r>
      <w:r w:rsidRPr="00A7467A">
        <w:rPr>
          <w:rFonts w:ascii="Palatino Linotype" w:hAnsi="Palatino Linotype" w:cs="Arial"/>
          <w:bCs/>
          <w:i/>
        </w:rPr>
        <w:t xml:space="preserve"> </w:t>
      </w:r>
      <w:r w:rsidRPr="00A7467A">
        <w:rPr>
          <w:rFonts w:ascii="Palatino Linotype" w:hAnsi="Palatino Linotype" w:cs="Arial"/>
          <w:bCs/>
          <w:i/>
          <w:sz w:val="22"/>
          <w:szCs w:val="22"/>
        </w:rPr>
        <w:t>Tribunal</w:t>
      </w:r>
      <w:r w:rsidRPr="00A7467A">
        <w:rPr>
          <w:rFonts w:ascii="Palatino Linotype" w:hAnsi="Palatino Linotype" w:cs="Arial"/>
          <w:bCs/>
          <w:i/>
        </w:rPr>
        <w:t xml:space="preserve"> </w:t>
      </w:r>
      <w:r w:rsidRPr="00A7467A">
        <w:rPr>
          <w:rFonts w:ascii="Palatino Linotype" w:hAnsi="Palatino Linotype" w:cs="Arial"/>
          <w:bCs/>
          <w:i/>
          <w:sz w:val="22"/>
          <w:szCs w:val="22"/>
        </w:rPr>
        <w:t>Electoral</w:t>
      </w:r>
      <w:r w:rsidRPr="00A7467A">
        <w:rPr>
          <w:rFonts w:ascii="Palatino Linotype" w:hAnsi="Palatino Linotype" w:cs="Arial"/>
          <w:bCs/>
          <w:i/>
        </w:rPr>
        <w:t xml:space="preserve"> </w:t>
      </w:r>
      <w:r w:rsidRPr="00A7467A">
        <w:rPr>
          <w:rFonts w:ascii="Palatino Linotype" w:hAnsi="Palatino Linotype" w:cs="Arial"/>
          <w:bCs/>
          <w:i/>
          <w:sz w:val="22"/>
          <w:szCs w:val="22"/>
        </w:rPr>
        <w:t>del</w:t>
      </w:r>
      <w:r w:rsidRPr="00A7467A">
        <w:rPr>
          <w:rFonts w:ascii="Palatino Linotype" w:hAnsi="Palatino Linotype" w:cs="Arial"/>
          <w:bCs/>
          <w:i/>
        </w:rPr>
        <w:t xml:space="preserve"> </w:t>
      </w:r>
      <w:r w:rsidRPr="00A7467A">
        <w:rPr>
          <w:rFonts w:ascii="Palatino Linotype" w:hAnsi="Palatino Linotype" w:cs="Arial"/>
          <w:bCs/>
          <w:i/>
          <w:sz w:val="22"/>
          <w:szCs w:val="22"/>
        </w:rPr>
        <w:t>Poder</w:t>
      </w:r>
      <w:r w:rsidRPr="00A7467A">
        <w:rPr>
          <w:rFonts w:ascii="Palatino Linotype" w:hAnsi="Palatino Linotype" w:cs="Arial"/>
          <w:bCs/>
          <w:i/>
        </w:rPr>
        <w:t xml:space="preserve"> </w:t>
      </w:r>
      <w:r w:rsidRPr="00A7467A">
        <w:rPr>
          <w:rFonts w:ascii="Palatino Linotype" w:hAnsi="Palatino Linotype" w:cs="Arial"/>
          <w:bCs/>
          <w:i/>
          <w:sz w:val="22"/>
          <w:szCs w:val="22"/>
        </w:rPr>
        <w:t>Judicial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la</w:t>
      </w:r>
      <w:r w:rsidRPr="00A7467A">
        <w:rPr>
          <w:rFonts w:ascii="Palatino Linotype" w:hAnsi="Palatino Linotype" w:cs="Arial"/>
          <w:bCs/>
          <w:i/>
        </w:rPr>
        <w:t xml:space="preserve"> </w:t>
      </w:r>
      <w:r w:rsidRPr="00A7467A">
        <w:rPr>
          <w:rFonts w:ascii="Palatino Linotype" w:hAnsi="Palatino Linotype" w:cs="Arial"/>
          <w:bCs/>
          <w:i/>
          <w:sz w:val="22"/>
          <w:szCs w:val="22"/>
        </w:rPr>
        <w:t>Federación.</w:t>
      </w:r>
      <w:r w:rsidRPr="00A7467A">
        <w:rPr>
          <w:rFonts w:ascii="Palatino Linotype" w:hAnsi="Palatino Linotype" w:cs="Arial"/>
          <w:bCs/>
          <w:i/>
        </w:rPr>
        <w:t xml:space="preserve"> </w:t>
      </w:r>
      <w:r w:rsidRPr="00A7467A">
        <w:rPr>
          <w:rFonts w:ascii="Palatino Linotype" w:hAnsi="Palatino Linotype" w:cs="Arial"/>
          <w:bCs/>
          <w:i/>
          <w:sz w:val="22"/>
          <w:szCs w:val="22"/>
        </w:rPr>
        <w:t>26</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abril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i/>
          <w:sz w:val="22"/>
          <w:szCs w:val="22"/>
          <w:lang w:eastAsia="es-MX"/>
        </w:rPr>
        <w:t>unanimidad</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Oscar</w:t>
      </w:r>
      <w:r w:rsidRPr="00A7467A">
        <w:rPr>
          <w:rFonts w:ascii="Palatino Linotype" w:hAnsi="Palatino Linotype" w:cs="Arial"/>
          <w:bCs/>
          <w:i/>
        </w:rPr>
        <w:t xml:space="preserve"> </w:t>
      </w:r>
      <w:r w:rsidRPr="00A7467A">
        <w:rPr>
          <w:rFonts w:ascii="Palatino Linotype" w:hAnsi="Palatino Linotype" w:cs="Arial"/>
          <w:bCs/>
          <w:i/>
          <w:sz w:val="22"/>
          <w:szCs w:val="22"/>
        </w:rPr>
        <w:t>Mauricio</w:t>
      </w:r>
      <w:r w:rsidRPr="00A7467A">
        <w:rPr>
          <w:rFonts w:ascii="Palatino Linotype" w:hAnsi="Palatino Linotype" w:cs="Arial"/>
          <w:bCs/>
          <w:i/>
        </w:rPr>
        <w:t xml:space="preserve"> </w:t>
      </w:r>
      <w:r w:rsidRPr="00A7467A">
        <w:rPr>
          <w:rFonts w:ascii="Palatino Linotype" w:hAnsi="Palatino Linotype" w:cs="Arial"/>
          <w:bCs/>
          <w:i/>
          <w:sz w:val="22"/>
          <w:szCs w:val="22"/>
        </w:rPr>
        <w:t>Guerra</w:t>
      </w:r>
      <w:r w:rsidRPr="00A7467A">
        <w:rPr>
          <w:rFonts w:ascii="Palatino Linotype" w:hAnsi="Palatino Linotype" w:cs="Arial"/>
          <w:bCs/>
          <w:i/>
        </w:rPr>
        <w:t xml:space="preserve"> </w:t>
      </w:r>
      <w:r w:rsidRPr="00A7467A">
        <w:rPr>
          <w:rFonts w:ascii="Palatino Linotype" w:hAnsi="Palatino Linotype" w:cs="Arial"/>
          <w:bCs/>
          <w:i/>
          <w:sz w:val="22"/>
          <w:szCs w:val="22"/>
        </w:rPr>
        <w:t>Ford.</w:t>
      </w:r>
      <w:r w:rsidRPr="00A7467A">
        <w:rPr>
          <w:rFonts w:ascii="Palatino Linotype" w:hAnsi="Palatino Linotype" w:cs="Arial"/>
          <w:i/>
          <w:sz w:val="22"/>
          <w:szCs w:val="22"/>
        </w:rPr>
        <w:t>”</w:t>
      </w:r>
      <w:r w:rsidRPr="00A7467A">
        <w:rPr>
          <w:rFonts w:ascii="Palatino Linotype" w:hAnsi="Palatino Linotype" w:cs="Arial"/>
          <w:i/>
        </w:rPr>
        <w:t xml:space="preserve"> </w:t>
      </w:r>
      <w:r w:rsidRPr="00A7467A">
        <w:rPr>
          <w:rFonts w:ascii="Palatino Linotype" w:hAnsi="Palatino Linotype" w:cs="Arial"/>
          <w:i/>
          <w:sz w:val="22"/>
          <w:szCs w:val="22"/>
        </w:rPr>
        <w:t>(Sic)</w:t>
      </w:r>
    </w:p>
    <w:p w14:paraId="05DD66F1" w14:textId="77777777" w:rsidR="0066110B" w:rsidRPr="00A7467A" w:rsidRDefault="0066110B" w:rsidP="0066110B">
      <w:pPr>
        <w:tabs>
          <w:tab w:val="left" w:pos="7655"/>
        </w:tabs>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19C2DD88" w14:textId="77777777" w:rsidR="0066110B" w:rsidRPr="00A7467A" w:rsidRDefault="0066110B" w:rsidP="0066110B">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el RFC se vincula al nombre de su </w:t>
      </w:r>
      <w:r w:rsidRPr="00A7467A">
        <w:rPr>
          <w:rFonts w:ascii="Palatino Linotype" w:hAnsi="Palatino Linotype"/>
          <w:bCs/>
        </w:rPr>
        <w:t>titular</w:t>
      </w:r>
      <w:r w:rsidRPr="00A7467A">
        <w:rPr>
          <w:rFonts w:ascii="Palatino Linotype" w:hAnsi="Palatino Linotype" w:cs="Arial"/>
          <w:lang w:eastAsia="es-MX"/>
        </w:rPr>
        <w:t xml:space="preserve">, permitiendo identificar la edad de la persona y fecha de nacimiento, determinando </w:t>
      </w:r>
      <w:r w:rsidRPr="00A7467A">
        <w:rPr>
          <w:rFonts w:ascii="Palatino Linotype" w:hAnsi="Palatino Linotype" w:cs="Arial"/>
        </w:rPr>
        <w:t>la</w:t>
      </w:r>
      <w:r w:rsidRPr="00A7467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467A">
        <w:rPr>
          <w:rFonts w:ascii="Palatino Linotype" w:hAnsi="Palatino Linotype"/>
          <w:lang w:eastAsia="es-MX"/>
        </w:rPr>
        <w:t>Municipios</w:t>
      </w:r>
      <w:r w:rsidRPr="00A7467A">
        <w:rPr>
          <w:rFonts w:ascii="Palatino Linotype" w:hAnsi="Palatino Linotype" w:cs="Arial"/>
          <w:lang w:eastAsia="es-MX"/>
        </w:rPr>
        <w:t xml:space="preserve">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p>
    <w:p w14:paraId="63B963CD"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CURP</w:t>
      </w:r>
      <w:r w:rsidRPr="00A7467A">
        <w:rPr>
          <w:rFonts w:ascii="Palatino Linotype" w:hAnsi="Palatino Linotype" w:cs="Arial"/>
          <w:b/>
        </w:rPr>
        <w:t xml:space="preserve">, </w:t>
      </w:r>
      <w:r w:rsidRPr="00A7467A">
        <w:rPr>
          <w:rFonts w:ascii="Palatino Linotype" w:hAnsi="Palatino Linotype" w:cs="Arial"/>
          <w:lang w:eastAsia="es-MX"/>
        </w:rPr>
        <w:t xml:space="preserve">constituye un dato personal, ya que </w:t>
      </w:r>
      <w:r w:rsidRPr="00A7467A">
        <w:rPr>
          <w:rFonts w:ascii="Palatino Linotype" w:hAnsi="Palatino Linotype"/>
          <w:lang w:eastAsia="es-MX"/>
        </w:rPr>
        <w:t>tiene</w:t>
      </w:r>
      <w:r w:rsidRPr="00A746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A368E8E"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lastRenderedPageBreak/>
        <w:t xml:space="preserve">Lo </w:t>
      </w:r>
      <w:r w:rsidRPr="00A7467A">
        <w:rPr>
          <w:rFonts w:ascii="Palatino Linotype" w:hAnsi="Palatino Linotype"/>
          <w:lang w:eastAsia="es-MX"/>
        </w:rPr>
        <w:t>anterior</w:t>
      </w:r>
      <w:r w:rsidRPr="00A7467A">
        <w:rPr>
          <w:rFonts w:ascii="Palatino Linotype" w:hAnsi="Palatino Linotype" w:cs="Arial"/>
          <w:lang w:eastAsia="es-MX"/>
        </w:rPr>
        <w:t xml:space="preserve">, </w:t>
      </w:r>
      <w:r w:rsidRPr="00A7467A">
        <w:rPr>
          <w:rFonts w:ascii="Palatino Linotype" w:hAnsi="Palatino Linotype" w:cs="Arial"/>
        </w:rPr>
        <w:t>tiene</w:t>
      </w:r>
      <w:r w:rsidRPr="00A7467A">
        <w:rPr>
          <w:rFonts w:ascii="Palatino Linotype" w:hAnsi="Palatino Linotype" w:cs="Arial"/>
          <w:lang w:eastAsia="es-MX"/>
        </w:rPr>
        <w:t xml:space="preserve"> sustento en los artículos 86 y 91 de la Ley General de Población, la cual señala lo siguiente:</w:t>
      </w:r>
    </w:p>
    <w:p w14:paraId="7A07CAAE"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Cs/>
          <w:i/>
          <w:sz w:val="22"/>
          <w:szCs w:val="22"/>
          <w:lang w:eastAsia="es-MX"/>
        </w:rPr>
        <w:t>“</w:t>
      </w: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86.</w:t>
      </w:r>
      <w:r w:rsidRPr="00A7467A">
        <w:rPr>
          <w:rFonts w:ascii="Palatino Linotype" w:hAnsi="Palatino Linotype" w:cs="Arial,Bold"/>
          <w:b/>
          <w:bCs/>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tiene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finalidad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integran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certificar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fehacientemente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identidad.</w:t>
      </w:r>
    </w:p>
    <w:p w14:paraId="17F76109"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91.</w:t>
      </w:r>
      <w:r w:rsidRPr="00A7467A">
        <w:rPr>
          <w:rFonts w:ascii="Palatino Linotype" w:hAnsi="Palatino Linotype" w:cs="Arial,Bold"/>
          <w:b/>
          <w:bCs/>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incorporar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una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Nacional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asignará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clave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denominará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servirá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identificarla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forma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individual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0852586F" w14:textId="77777777" w:rsidR="0066110B" w:rsidRPr="00A7467A" w:rsidRDefault="0066110B" w:rsidP="0066110B">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5A175CB6" w14:textId="77777777" w:rsidR="0066110B" w:rsidRPr="00A7467A" w:rsidRDefault="0066110B" w:rsidP="0066110B">
      <w:pPr>
        <w:spacing w:before="100" w:beforeAutospacing="1" w:after="100" w:afterAutospacing="1" w:line="360" w:lineRule="auto"/>
        <w:jc w:val="both"/>
        <w:rPr>
          <w:rFonts w:ascii="Palatino Linotype" w:hAnsi="Palatino Linotype"/>
          <w:sz w:val="28"/>
          <w:lang w:eastAsia="es-MX"/>
        </w:rPr>
      </w:pPr>
      <w:r w:rsidRPr="00A746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467A">
        <w:rPr>
          <w:rFonts w:ascii="Palatino Linotype" w:hAnsi="Palatino Linotype"/>
          <w:bCs/>
        </w:rPr>
        <w:t>identidad</w:t>
      </w:r>
      <w:r w:rsidRPr="00A7467A">
        <w:rPr>
          <w:rFonts w:ascii="Palatino Linotype" w:hAnsi="Palatino Linotype"/>
          <w:lang w:eastAsia="es-MX"/>
        </w:rPr>
        <w:t xml:space="preserve"> (acta de nacimiento, carta de naturalización o documento migratorio), la </w:t>
      </w:r>
      <w:r w:rsidRPr="00A7467A">
        <w:rPr>
          <w:rFonts w:ascii="Palatino Linotype" w:hAnsi="Palatino Linotype" w:cs="Arial"/>
        </w:rPr>
        <w:t>cual</w:t>
      </w:r>
      <w:r w:rsidRPr="00A7467A">
        <w:rPr>
          <w:rFonts w:ascii="Palatino Linotype" w:hAnsi="Palatino Linotype"/>
          <w:lang w:eastAsia="es-MX"/>
        </w:rPr>
        <w:t xml:space="preserve"> se integra de</w:t>
      </w:r>
      <w:r w:rsidRPr="00A746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46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D4C8968"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Al respecto, el </w:t>
      </w:r>
      <w:r w:rsidRPr="00A7467A">
        <w:rPr>
          <w:rFonts w:ascii="Palatino Linotype" w:eastAsia="Arial Unicode MS" w:hAnsi="Palatino Linotype" w:cs="Arial"/>
        </w:rPr>
        <w:t>Instituto Nacional de Transparencia, Acceso a la Información y Protección de Datos Personales (INAI),</w:t>
      </w:r>
      <w:r w:rsidRPr="00A7467A">
        <w:rPr>
          <w:rFonts w:ascii="Palatino Linotype" w:hAnsi="Palatino Linotype" w:cs="Arial"/>
          <w:lang w:eastAsia="es-MX"/>
        </w:rPr>
        <w:t xml:space="preserve"> a través del Criterio 18/17 de la Segunda Época, señala literalmente lo siguiente:</w:t>
      </w:r>
    </w:p>
    <w:p w14:paraId="0C404C14"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integra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sólo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conciernen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particular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misma,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nombre,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apellidos,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fecha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lugar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sexo</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constituyen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lastRenderedPageBreak/>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distingue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plenamente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física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habitantes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considerada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19B340F5" w14:textId="77777777" w:rsidR="0066110B" w:rsidRPr="00A7467A"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Resoluciones:</w:t>
      </w:r>
    </w:p>
    <w:p w14:paraId="0CCFB87F" w14:textId="77777777" w:rsidR="0066110B" w:rsidRPr="00A7467A"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3995/16.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Defensa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Nacional.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febrero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Rosendoevgueni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Monterrey</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Chepov.</w:t>
      </w:r>
    </w:p>
    <w:p w14:paraId="17E58A2D" w14:textId="77777777" w:rsidR="0066110B" w:rsidRPr="00A7467A"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0937/17.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República.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15</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marzo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Ximena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Puente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Mora.</w:t>
      </w:r>
      <w:r w:rsidRPr="00A7467A">
        <w:rPr>
          <w:rFonts w:ascii="Palatino Linotype" w:hAnsi="Palatino Linotype" w:cs="Arial"/>
          <w:bCs/>
          <w:i/>
          <w:lang w:eastAsia="es-MX"/>
        </w:rPr>
        <w:t xml:space="preserve"> </w:t>
      </w:r>
    </w:p>
    <w:p w14:paraId="5BF29000"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0478/17.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Relaciones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Exteriores.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abril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Areli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Cano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Guadiana.</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(Sic)</w:t>
      </w:r>
    </w:p>
    <w:p w14:paraId="038B3DEC" w14:textId="77777777" w:rsidR="0066110B" w:rsidRPr="00A7467A" w:rsidRDefault="0066110B" w:rsidP="0066110B">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0FD34C1F" w14:textId="77777777" w:rsidR="0066110B" w:rsidRPr="00A7467A" w:rsidRDefault="0066110B" w:rsidP="0066110B">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la </w:t>
      </w:r>
      <w:r w:rsidRPr="00A7467A">
        <w:rPr>
          <w:rFonts w:ascii="Palatino Linotype" w:hAnsi="Palatino Linotype"/>
          <w:lang w:eastAsia="es-MX"/>
        </w:rPr>
        <w:t xml:space="preserve">CURP </w:t>
      </w:r>
      <w:r w:rsidRPr="00A746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467A">
        <w:rPr>
          <w:rFonts w:ascii="Palatino Linotype" w:hAnsi="Palatino Linotype"/>
          <w:bCs/>
        </w:rPr>
        <w:t>personal</w:t>
      </w:r>
      <w:r w:rsidRPr="00A746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381BFC62"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 xml:space="preserve">Clave de cualquier tipo de seguridad social (ISSEMyM, u otros), está integrado por una </w:t>
      </w:r>
      <w:r w:rsidRPr="00A7467A">
        <w:rPr>
          <w:rFonts w:ascii="Palatino Linotype" w:hAnsi="Palatino Linotype" w:cs="Arial"/>
          <w:bCs/>
          <w:lang w:eastAsia="es-MX"/>
        </w:rPr>
        <w:t xml:space="preserve">secuencia de números con los que se identifica a los trabajadores que </w:t>
      </w:r>
      <w:r w:rsidRPr="00A7467A">
        <w:rPr>
          <w:rFonts w:ascii="Palatino Linotype" w:hAnsi="Palatino Linotype"/>
          <w:lang w:eastAsia="es-MX"/>
        </w:rPr>
        <w:t>cubren</w:t>
      </w:r>
      <w:r w:rsidRPr="00A7467A">
        <w:rPr>
          <w:rFonts w:ascii="Palatino Linotype" w:hAnsi="Palatino Linotype" w:cs="Arial"/>
          <w:bCs/>
          <w:lang w:eastAsia="es-MX"/>
        </w:rPr>
        <w:t xml:space="preserve"> las cuotas respectivas, asimismo, lo identifica con la fuente de trabajo; por lo que al ser una clave de </w:t>
      </w:r>
      <w:r w:rsidRPr="00A7467A">
        <w:rPr>
          <w:rFonts w:ascii="Palatino Linotype" w:hAnsi="Palatino Linotype" w:cs="Arial"/>
        </w:rPr>
        <w:t>identificación</w:t>
      </w:r>
      <w:r w:rsidRPr="00A7467A">
        <w:rPr>
          <w:rFonts w:ascii="Palatino Linotype" w:hAnsi="Palatino Linotype" w:cs="Arial"/>
          <w:bCs/>
          <w:lang w:eastAsia="es-MX"/>
        </w:rPr>
        <w:t xml:space="preserve"> de los trabajadores, constituye información confidencial, </w:t>
      </w:r>
      <w:r w:rsidRPr="00A7467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24ADFB25"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rPr>
        <w:lastRenderedPageBreak/>
        <w:t xml:space="preserve">Respecto de los </w:t>
      </w:r>
      <w:r w:rsidRPr="00A7467A">
        <w:rPr>
          <w:rFonts w:ascii="Palatino Linotype" w:hAnsi="Palatino Linotype" w:cs="Arial"/>
          <w:b/>
        </w:rPr>
        <w:t>préstamos o descuentos</w:t>
      </w:r>
      <w:r w:rsidRPr="00A7467A">
        <w:rPr>
          <w:rFonts w:ascii="Palatino Linotype" w:hAnsi="Palatino Linotype" w:cs="Arial"/>
        </w:rPr>
        <w:t xml:space="preserve"> </w:t>
      </w:r>
      <w:r w:rsidRPr="00A7467A">
        <w:rPr>
          <w:rFonts w:ascii="Palatino Linotype" w:hAnsi="Palatino Linotype" w:cs="Arial"/>
          <w:b/>
        </w:rPr>
        <w:t>de carácter personal</w:t>
      </w:r>
      <w:r w:rsidRPr="00A7467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7467A">
        <w:rPr>
          <w:rFonts w:ascii="Palatino Linotype" w:hAnsi="Palatino Linotype" w:cs="Arial"/>
          <w:lang w:eastAsia="es-MX"/>
        </w:rPr>
        <w:t>favorecer en la transparencia y rendición de cuentas, sino, por el contrario con ello se violentaría la</w:t>
      </w:r>
      <w:r w:rsidRPr="00A7467A">
        <w:rPr>
          <w:rFonts w:ascii="Palatino Linotype" w:hAnsi="Palatino Linotype"/>
        </w:rPr>
        <w:t xml:space="preserve"> </w:t>
      </w:r>
      <w:r w:rsidRPr="00A7467A">
        <w:rPr>
          <w:rFonts w:ascii="Palatino Linotype" w:hAnsi="Palatino Linotype" w:cs="Arial"/>
          <w:lang w:eastAsia="es-MX"/>
        </w:rPr>
        <w:t>protección de información confidencial, porque incide en la intimidad de un individuo</w:t>
      </w:r>
      <w:r w:rsidRPr="00A7467A">
        <w:rPr>
          <w:rFonts w:ascii="Palatino Linotype" w:hAnsi="Palatino Linotype"/>
        </w:rPr>
        <w:t xml:space="preserve"> </w:t>
      </w:r>
      <w:r w:rsidRPr="00A7467A">
        <w:rPr>
          <w:rFonts w:ascii="Palatino Linotype" w:hAnsi="Palatino Linotype" w:cs="Arial"/>
          <w:lang w:eastAsia="es-MX"/>
        </w:rPr>
        <w:t>identificado.</w:t>
      </w:r>
    </w:p>
    <w:p w14:paraId="41886F1E" w14:textId="77777777" w:rsidR="0066110B" w:rsidRPr="00A7467A" w:rsidRDefault="0066110B" w:rsidP="0066110B">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su </w:t>
      </w:r>
      <w:r w:rsidRPr="00A7467A">
        <w:rPr>
          <w:rFonts w:ascii="Palatino Linotype" w:hAnsi="Palatino Linotype"/>
          <w:lang w:eastAsia="es-MX"/>
        </w:rPr>
        <w:t>parte</w:t>
      </w:r>
      <w:r w:rsidRPr="00A7467A">
        <w:rPr>
          <w:rFonts w:ascii="Palatino Linotype" w:hAnsi="Palatino Linotype" w:cs="Arial"/>
          <w:lang w:eastAsia="es-MX"/>
        </w:rPr>
        <w:t xml:space="preserve">, el </w:t>
      </w:r>
      <w:r w:rsidRPr="00A7467A">
        <w:rPr>
          <w:rFonts w:ascii="Palatino Linotype" w:hAnsi="Palatino Linotype" w:cs="Arial"/>
        </w:rPr>
        <w:t>artículo 84 de la Ley del Trabajo de los Servidores Públicos del Estado y Municipios, señala:</w:t>
      </w:r>
    </w:p>
    <w:p w14:paraId="2A1B9FFA" w14:textId="77777777" w:rsidR="0066110B" w:rsidRPr="00A7467A" w:rsidRDefault="0066110B" w:rsidP="0066110B">
      <w:pPr>
        <w:autoSpaceDE w:val="0"/>
        <w:autoSpaceDN w:val="0"/>
        <w:adjustRightInd w:val="0"/>
        <w:ind w:left="851" w:right="899"/>
        <w:jc w:val="both"/>
        <w:rPr>
          <w:rFonts w:ascii="Palatino Linotype" w:hAnsi="Palatino Linotype" w:cs="Arial"/>
          <w:b/>
          <w:bCs/>
          <w:i/>
          <w:noProof/>
          <w:sz w:val="22"/>
          <w:szCs w:val="22"/>
        </w:rPr>
      </w:pPr>
      <w:r w:rsidRPr="00A7467A">
        <w:rPr>
          <w:rFonts w:ascii="Palatino Linotype" w:hAnsi="Palatino Linotype" w:cs="Arial"/>
          <w:bCs/>
          <w:i/>
          <w:noProof/>
          <w:sz w:val="22"/>
          <w:szCs w:val="22"/>
        </w:rPr>
        <w:t>“</w:t>
      </w:r>
      <w:r w:rsidRPr="00A7467A">
        <w:rPr>
          <w:rFonts w:ascii="Palatino Linotype" w:hAnsi="Palatino Linotype" w:cs="Arial"/>
          <w:b/>
          <w:bCs/>
          <w:i/>
          <w:noProof/>
          <w:sz w:val="22"/>
          <w:szCs w:val="22"/>
        </w:rPr>
        <w:t>ARTICULO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84.</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Sólo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podrán</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hacerse</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retenciones,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descuentos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deducciones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al</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sueldo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los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servidores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públicos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por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concepto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w:t>
      </w:r>
    </w:p>
    <w:p w14:paraId="00D4F7A4"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noProof/>
          <w:sz w:val="22"/>
          <w:szCs w:val="22"/>
        </w:rPr>
        <w:t>I.</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Gravámenes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fiscales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relacionados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sueldo;</w:t>
      </w:r>
    </w:p>
    <w:p w14:paraId="052CFC70"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Deudas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contraídas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instituciones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dependencias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concepto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anticipos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sueldo,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pagos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hechos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errores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pérdidas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debidamente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comprobados;</w:t>
      </w:r>
    </w:p>
    <w:p w14:paraId="29DD0E76"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
          <w:i/>
          <w:sz w:val="22"/>
          <w:szCs w:val="22"/>
          <w:lang w:eastAsia="es-MX"/>
        </w:rPr>
        <w:t>III.</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Cuotas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sindicales</w:t>
      </w:r>
      <w:r w:rsidRPr="00A7467A">
        <w:rPr>
          <w:rFonts w:ascii="Palatino Linotype" w:hAnsi="Palatino Linotype" w:cs="Arial"/>
          <w:bCs/>
          <w:i/>
          <w:noProof/>
          <w:sz w:val="22"/>
          <w:szCs w:val="22"/>
        </w:rPr>
        <w:t>;</w:t>
      </w:r>
    </w:p>
    <w:p w14:paraId="20808591"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IV.</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Cuotas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aportación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fondos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para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constitución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cooperativas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y</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cajas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ahorro,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siempre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servidor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público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hubiese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manifestado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previamente,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manera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expresa,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su</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conformidad;</w:t>
      </w:r>
    </w:p>
    <w:p w14:paraId="7D90C4CE"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V.</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Descuentos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ordenados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Instituto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Seguridad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Social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México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y</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Municipios</w:t>
      </w:r>
      <w:r w:rsidRPr="00A7467A">
        <w:rPr>
          <w:rFonts w:ascii="Palatino Linotype" w:hAnsi="Palatino Linotype" w:cs="Arial"/>
          <w:bCs/>
          <w:i/>
          <w:noProof/>
          <w:sz w:val="22"/>
          <w:szCs w:val="22"/>
        </w:rPr>
        <w:t>,</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motivo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cuotas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y</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obligaciones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contraídas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éste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servidores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públicos;</w:t>
      </w:r>
    </w:p>
    <w:p w14:paraId="35DB1314" w14:textId="77777777" w:rsidR="0066110B" w:rsidRPr="00A7467A" w:rsidRDefault="0066110B" w:rsidP="0066110B">
      <w:pPr>
        <w:autoSpaceDE w:val="0"/>
        <w:autoSpaceDN w:val="0"/>
        <w:adjustRightInd w:val="0"/>
        <w:ind w:left="851" w:right="899"/>
        <w:jc w:val="both"/>
        <w:rPr>
          <w:rFonts w:ascii="Palatino Linotype" w:hAnsi="Palatino Linotype" w:cs="Arial"/>
          <w:b/>
          <w:bCs/>
          <w:i/>
          <w:noProof/>
          <w:sz w:val="22"/>
          <w:szCs w:val="22"/>
        </w:rPr>
      </w:pPr>
      <w:r w:rsidRPr="00A7467A">
        <w:rPr>
          <w:rFonts w:ascii="Palatino Linotype" w:hAnsi="Palatino Linotype" w:cs="Arial"/>
          <w:b/>
          <w:bCs/>
          <w:i/>
          <w:noProof/>
          <w:sz w:val="22"/>
          <w:szCs w:val="22"/>
        </w:rPr>
        <w:t>VI.</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Obligaciones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a</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cargo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del</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servidor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público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con</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las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que</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haya</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consentido</w:t>
      </w:r>
      <w:r w:rsidRPr="00A7467A">
        <w:rPr>
          <w:rFonts w:ascii="Palatino Linotype" w:hAnsi="Palatino Linotype" w:cs="Arial"/>
          <w:bCs/>
          <w:i/>
          <w:noProof/>
          <w:sz w:val="22"/>
          <w:szCs w:val="22"/>
        </w:rPr>
        <w:t>,</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derivadas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adquisición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uso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habitaciones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consideradas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interés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social;</w:t>
      </w:r>
    </w:p>
    <w:p w14:paraId="3077A847"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VII.</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Faltas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puntualidad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asistencia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injustificadas;</w:t>
      </w:r>
    </w:p>
    <w:p w14:paraId="797F869A"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
          <w:bCs/>
          <w:i/>
          <w:noProof/>
          <w:sz w:val="22"/>
          <w:szCs w:val="22"/>
        </w:rPr>
        <w:t>VIII.</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Pensiones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alimenticias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ordenadas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por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la</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autoridad</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judicial;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p>
    <w:p w14:paraId="2C5BC7D8" w14:textId="77777777" w:rsidR="0066110B" w:rsidRPr="00A7467A" w:rsidRDefault="0066110B" w:rsidP="0066110B">
      <w:pPr>
        <w:autoSpaceDE w:val="0"/>
        <w:autoSpaceDN w:val="0"/>
        <w:adjustRightInd w:val="0"/>
        <w:ind w:left="851" w:right="899"/>
        <w:jc w:val="both"/>
        <w:rPr>
          <w:rFonts w:ascii="Palatino Linotype" w:hAnsi="Palatino Linotype" w:cs="Arial"/>
          <w:b/>
          <w:bCs/>
          <w:i/>
          <w:noProof/>
          <w:sz w:val="22"/>
          <w:szCs w:val="22"/>
        </w:rPr>
      </w:pPr>
      <w:r w:rsidRPr="00A7467A">
        <w:rPr>
          <w:rFonts w:ascii="Palatino Linotype" w:hAnsi="Palatino Linotype" w:cs="Arial"/>
          <w:b/>
          <w:bCs/>
          <w:i/>
          <w:noProof/>
          <w:sz w:val="22"/>
          <w:szCs w:val="22"/>
        </w:rPr>
        <w:t>IX.</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Cualquier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otro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convenido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con</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instituciones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de</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servicios</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y</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aceptado</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por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el</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servidor</w:t>
      </w:r>
      <w:r w:rsidRPr="00A7467A">
        <w:rPr>
          <w:rFonts w:ascii="Palatino Linotype" w:hAnsi="Palatino Linotype" w:cs="Arial"/>
          <w:b/>
          <w:bCs/>
          <w:i/>
          <w:noProof/>
        </w:rPr>
        <w:t xml:space="preserve"> </w:t>
      </w:r>
      <w:r w:rsidRPr="00A7467A">
        <w:rPr>
          <w:rFonts w:ascii="Palatino Linotype" w:hAnsi="Palatino Linotype" w:cs="Arial"/>
          <w:b/>
          <w:bCs/>
          <w:i/>
          <w:noProof/>
          <w:sz w:val="22"/>
          <w:szCs w:val="22"/>
        </w:rPr>
        <w:t>público.</w:t>
      </w:r>
    </w:p>
    <w:p w14:paraId="580E73B9" w14:textId="77777777" w:rsidR="0066110B" w:rsidRPr="00A7467A" w:rsidRDefault="0066110B" w:rsidP="0066110B">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monto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total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retenciones,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descuentos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deducciones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podrá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exceder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30%</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remuneración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total,</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excepto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refieren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fracciones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IV,</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y</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VI</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artículo,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podrán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hasta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50%,</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salvo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demuestre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crédito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concedió</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base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ingresos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familiares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para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lastRenderedPageBreak/>
        <w:t>hacer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posible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derecho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constitucional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una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vivienda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digna,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refieran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establecido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fracción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VIII</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artículo,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ajustará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determinado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autoridad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judicial.”</w:t>
      </w:r>
      <w:r w:rsidRPr="00A7467A">
        <w:rPr>
          <w:rFonts w:ascii="Palatino Linotype" w:hAnsi="Palatino Linotype" w:cs="Arial"/>
          <w:bCs/>
          <w:i/>
          <w:noProof/>
        </w:rPr>
        <w:t xml:space="preserve"> </w:t>
      </w:r>
    </w:p>
    <w:p w14:paraId="3D7A5A45" w14:textId="77777777" w:rsidR="0066110B" w:rsidRPr="00A7467A" w:rsidRDefault="0066110B" w:rsidP="0066110B">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19E5EFA5" w14:textId="77777777" w:rsidR="0066110B" w:rsidRPr="00A7467A" w:rsidRDefault="0066110B" w:rsidP="0066110B">
      <w:pPr>
        <w:spacing w:before="100" w:beforeAutospacing="1" w:after="100" w:afterAutospacing="1" w:line="360" w:lineRule="auto"/>
        <w:jc w:val="both"/>
        <w:rPr>
          <w:rFonts w:ascii="Palatino Linotype" w:hAnsi="Palatino Linotype" w:cs="Arial"/>
          <w:sz w:val="28"/>
        </w:rPr>
      </w:pPr>
      <w:r w:rsidRPr="00A7467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7467A">
        <w:rPr>
          <w:rFonts w:ascii="Palatino Linotype" w:hAnsi="Palatino Linotype" w:cs="Arial"/>
          <w:b/>
        </w:rPr>
        <w:t>únicamente inciden en su vida privada</w:t>
      </w:r>
      <w:r w:rsidRPr="00A7467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52759F8" w14:textId="77777777" w:rsidR="0066110B" w:rsidRPr="00A7467A" w:rsidRDefault="0066110B" w:rsidP="0066110B">
      <w:pPr>
        <w:spacing w:before="100" w:beforeAutospacing="1" w:after="100" w:afterAutospacing="1" w:line="360" w:lineRule="auto"/>
        <w:jc w:val="both"/>
        <w:rPr>
          <w:rFonts w:ascii="Palatino Linotype" w:hAnsi="Palatino Linotype" w:cs="Arial"/>
          <w:lang w:val="es-ES_tradnl"/>
        </w:rPr>
      </w:pPr>
      <w:r w:rsidRPr="00A7467A">
        <w:rPr>
          <w:rFonts w:ascii="Palatino Linotype" w:hAnsi="Palatino Linotype" w:cs="Arial"/>
          <w:lang w:val="es-ES_tradnl"/>
        </w:rPr>
        <w:t xml:space="preserve">Por </w:t>
      </w:r>
      <w:r w:rsidRPr="00A7467A">
        <w:rPr>
          <w:rFonts w:ascii="Palatino Linotype" w:hAnsi="Palatino Linotype" w:cs="Arial"/>
          <w:lang w:eastAsia="es-MX"/>
        </w:rPr>
        <w:t>ende</w:t>
      </w:r>
      <w:r w:rsidRPr="00A7467A">
        <w:rPr>
          <w:rFonts w:ascii="Palatino Linotype" w:hAnsi="Palatino Linotype" w:cs="Arial"/>
          <w:lang w:val="es-ES_tradnl"/>
        </w:rPr>
        <w:t xml:space="preserve">, </w:t>
      </w:r>
      <w:r w:rsidRPr="00A7467A">
        <w:rPr>
          <w:rFonts w:ascii="Palatino Linotype" w:hAnsi="Palatino Linotype" w:cs="Arial"/>
          <w:b/>
          <w:lang w:val="es-ES_tradnl"/>
        </w:rPr>
        <w:t>EL SUJETO OBLIGADO</w:t>
      </w:r>
      <w:r w:rsidRPr="00A7467A">
        <w:rPr>
          <w:rFonts w:ascii="Palatino Linotype" w:hAnsi="Palatino Linotype" w:cs="Arial"/>
          <w:lang w:val="es-ES_tradnl"/>
        </w:rPr>
        <w:t xml:space="preserve"> debe testar los datos confidenciales, sin pasar por alto que la clasificación respectiva tiene </w:t>
      </w:r>
      <w:r w:rsidRPr="00A7467A">
        <w:rPr>
          <w:rFonts w:ascii="Palatino Linotype" w:hAnsi="Palatino Linotype" w:cs="Arial"/>
        </w:rPr>
        <w:t>que</w:t>
      </w:r>
      <w:r w:rsidRPr="00A7467A">
        <w:rPr>
          <w:rFonts w:ascii="Palatino Linotype" w:hAnsi="Palatino Linotype" w:cs="Arial"/>
          <w:lang w:val="es-ES_tradnl"/>
        </w:rPr>
        <w:t xml:space="preserve"> cumplirse a través de la forma y formalidades que la Ley impone; </w:t>
      </w:r>
      <w:r w:rsidRPr="00A7467A">
        <w:rPr>
          <w:rFonts w:ascii="Palatino Linotype" w:hAnsi="Palatino Linotype" w:cs="Arial"/>
        </w:rPr>
        <w:t>es</w:t>
      </w:r>
      <w:r w:rsidRPr="00A7467A">
        <w:rPr>
          <w:rFonts w:ascii="Palatino Linotype" w:hAnsi="Palatino Linotype" w:cs="Arial"/>
          <w:lang w:val="es-ES_tradnl"/>
        </w:rPr>
        <w:t xml:space="preserve"> decir, mediante Acuerdo debidamente fundado y motivado, en </w:t>
      </w:r>
      <w:r w:rsidRPr="00A7467A">
        <w:rPr>
          <w:rFonts w:ascii="Palatino Linotype" w:hAnsi="Palatino Linotype" w:cs="Arial"/>
          <w:noProof/>
          <w:lang w:eastAsia="es-MX"/>
        </w:rPr>
        <w:t>términos</w:t>
      </w:r>
      <w:r w:rsidRPr="00A7467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1B34E71" w14:textId="77777777" w:rsidR="0066110B" w:rsidRPr="00A7467A" w:rsidRDefault="0066110B" w:rsidP="0066110B">
      <w:pPr>
        <w:ind w:left="851" w:right="899"/>
        <w:jc w:val="center"/>
        <w:rPr>
          <w:rFonts w:ascii="Palatino Linotype" w:hAnsi="Palatino Linotype" w:cs="Arial"/>
          <w:b/>
          <w:i/>
          <w:sz w:val="22"/>
          <w:szCs w:val="22"/>
        </w:rPr>
      </w:pPr>
      <w:r w:rsidRPr="00A7467A">
        <w:rPr>
          <w:rFonts w:ascii="Palatino Linotype" w:hAnsi="Palatino Linotype" w:cs="Arial"/>
          <w:b/>
          <w:i/>
          <w:sz w:val="22"/>
          <w:szCs w:val="22"/>
        </w:rPr>
        <w:t>Ley</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Transparencia</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Acceso</w:t>
      </w:r>
      <w:r w:rsidRPr="00A7467A">
        <w:rPr>
          <w:rFonts w:ascii="Palatino Linotype" w:hAnsi="Palatino Linotype" w:cs="Arial"/>
          <w:b/>
          <w:i/>
        </w:rPr>
        <w:t xml:space="preserve"> </w:t>
      </w:r>
      <w:r w:rsidRPr="00A7467A">
        <w:rPr>
          <w:rFonts w:ascii="Palatino Linotype" w:hAnsi="Palatino Linotype" w:cs="Arial"/>
          <w:b/>
          <w:i/>
          <w:sz w:val="22"/>
          <w:szCs w:val="22"/>
        </w:rPr>
        <w:t>a</w:t>
      </w:r>
      <w:r w:rsidRPr="00A7467A">
        <w:rPr>
          <w:rFonts w:ascii="Palatino Linotype" w:hAnsi="Palatino Linotype" w:cs="Arial"/>
          <w:b/>
          <w:i/>
        </w:rPr>
        <w:t xml:space="preserve"> </w:t>
      </w:r>
      <w:r w:rsidRPr="00A7467A">
        <w:rPr>
          <w:rFonts w:ascii="Palatino Linotype" w:hAnsi="Palatino Linotype" w:cs="Arial"/>
          <w:b/>
          <w:i/>
          <w:sz w:val="22"/>
          <w:szCs w:val="22"/>
        </w:rPr>
        <w:t>la</w:t>
      </w:r>
      <w:r w:rsidRPr="00A7467A">
        <w:rPr>
          <w:rFonts w:ascii="Palatino Linotype" w:hAnsi="Palatino Linotype" w:cs="Arial"/>
          <w:b/>
          <w:i/>
        </w:rPr>
        <w:t xml:space="preserve"> </w:t>
      </w:r>
      <w:r w:rsidRPr="00A7467A">
        <w:rPr>
          <w:rFonts w:ascii="Palatino Linotype" w:hAnsi="Palatino Linotype" w:cs="Arial"/>
          <w:b/>
          <w:i/>
          <w:sz w:val="22"/>
          <w:szCs w:val="22"/>
        </w:rPr>
        <w:t>Información</w:t>
      </w:r>
      <w:r w:rsidRPr="00A7467A">
        <w:rPr>
          <w:rFonts w:ascii="Palatino Linotype" w:hAnsi="Palatino Linotype" w:cs="Arial"/>
          <w:b/>
          <w:i/>
        </w:rPr>
        <w:t xml:space="preserve"> </w:t>
      </w:r>
      <w:r w:rsidRPr="00A7467A">
        <w:rPr>
          <w:rFonts w:ascii="Palatino Linotype" w:hAnsi="Palatino Linotype" w:cs="Arial"/>
          <w:b/>
          <w:i/>
          <w:sz w:val="22"/>
          <w:szCs w:val="22"/>
        </w:rPr>
        <w:t>Pública</w:t>
      </w:r>
      <w:r w:rsidRPr="00A7467A">
        <w:rPr>
          <w:rFonts w:ascii="Palatino Linotype" w:hAnsi="Palatino Linotype" w:cs="Arial"/>
          <w:b/>
          <w:i/>
        </w:rPr>
        <w:t xml:space="preserve"> </w:t>
      </w:r>
      <w:r w:rsidRPr="00A7467A">
        <w:rPr>
          <w:rFonts w:ascii="Palatino Linotype" w:hAnsi="Palatino Linotype" w:cs="Arial"/>
          <w:b/>
          <w:i/>
          <w:sz w:val="22"/>
          <w:szCs w:val="22"/>
        </w:rPr>
        <w:t>del</w:t>
      </w:r>
      <w:r w:rsidRPr="00A7467A">
        <w:rPr>
          <w:rFonts w:ascii="Palatino Linotype" w:hAnsi="Palatino Linotype" w:cs="Arial"/>
          <w:b/>
          <w:i/>
        </w:rPr>
        <w:t xml:space="preserve"> </w:t>
      </w:r>
      <w:r w:rsidRPr="00A7467A">
        <w:rPr>
          <w:rFonts w:ascii="Palatino Linotype" w:hAnsi="Palatino Linotype" w:cs="Arial"/>
          <w:b/>
          <w:i/>
          <w:sz w:val="22"/>
          <w:szCs w:val="22"/>
        </w:rPr>
        <w:t>Estado</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México</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Municipios</w:t>
      </w:r>
    </w:p>
    <w:p w14:paraId="06D52C9B"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49.</w:t>
      </w:r>
      <w:r w:rsidRPr="00A7467A">
        <w:rPr>
          <w:rFonts w:ascii="Palatino Linotype" w:hAnsi="Palatino Linotype" w:cs="Arial"/>
          <w:b/>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Comités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i/>
          <w:sz w:val="22"/>
          <w:szCs w:val="22"/>
        </w:rPr>
        <w:t>tendrán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p>
    <w:p w14:paraId="3B1CEAFC"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Aprobar</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modificar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revocar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5F6F939F" w14:textId="77777777" w:rsidR="0066110B" w:rsidRPr="00A7467A" w:rsidRDefault="0066110B" w:rsidP="0066110B">
      <w:pPr>
        <w:autoSpaceDE w:val="0"/>
        <w:autoSpaceDN w:val="0"/>
        <w:adjustRightInd w:val="0"/>
        <w:ind w:left="851" w:right="899"/>
        <w:jc w:val="both"/>
        <w:rPr>
          <w:rFonts w:ascii="Palatino Linotype" w:hAnsi="Palatino Linotype" w:cs="Arial"/>
          <w:b/>
          <w:i/>
          <w:sz w:val="22"/>
          <w:szCs w:val="22"/>
          <w:lang w:eastAsia="es-MX"/>
        </w:rPr>
      </w:pP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132.</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llevará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cabo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momento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p>
    <w:p w14:paraId="567F1EF1"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p>
    <w:p w14:paraId="65D2D7C5"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64AC80B3"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lastRenderedPageBreak/>
        <w:t>III</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versiones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cumplimiento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obligaciones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transparencia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previstas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i/>
          <w:sz w:val="22"/>
          <w:szCs w:val="22"/>
          <w:lang w:eastAsia="es-MX"/>
        </w:rPr>
        <w:t>.”</w:t>
      </w:r>
    </w:p>
    <w:p w14:paraId="48D22E97" w14:textId="77777777" w:rsidR="0066110B" w:rsidRPr="00A7467A" w:rsidRDefault="0066110B" w:rsidP="0066110B">
      <w:pPr>
        <w:ind w:left="851" w:right="899"/>
        <w:jc w:val="center"/>
        <w:rPr>
          <w:rFonts w:ascii="Palatino Linotype" w:hAnsi="Palatino Linotype" w:cs="Arial"/>
          <w:b/>
          <w:i/>
          <w:sz w:val="22"/>
          <w:szCs w:val="22"/>
        </w:rPr>
      </w:pPr>
      <w:r w:rsidRPr="00A7467A">
        <w:rPr>
          <w:rFonts w:ascii="Palatino Linotype" w:hAnsi="Palatino Linotype" w:cs="Arial"/>
          <w:b/>
          <w:i/>
          <w:sz w:val="22"/>
          <w:szCs w:val="22"/>
          <w:lang w:eastAsia="es-MX"/>
        </w:rPr>
        <w:t>Lineamientos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materia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Desclasificación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Información</w:t>
      </w:r>
    </w:p>
    <w:p w14:paraId="42522F59"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Segundo.-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entenderá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p>
    <w:p w14:paraId="65EF30A9"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XVIII.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Versión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indicando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genérica,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fundando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motivando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confidencialidad</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través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Comité</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p>
    <w:p w14:paraId="242AC09A"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Cuarto.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manera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total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bCs/>
          <w:i/>
          <w:noProof/>
          <w:sz w:val="22"/>
          <w:szCs w:val="22"/>
        </w:rPr>
        <w:t>área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sujeto</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obligado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deberá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atender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dispuesto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Título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así</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aquellas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ámbito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respectivas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competencias,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últimas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contravengan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p>
    <w:p w14:paraId="172B9B6E"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estricta,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excepciones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derecho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sólo</w:t>
      </w:r>
      <w:r w:rsidRPr="00A7467A">
        <w:rPr>
          <w:rFonts w:ascii="Palatino Linotype" w:hAnsi="Palatino Linotype" w:cs="Arial"/>
          <w:i/>
          <w:lang w:eastAsia="es-MX"/>
        </w:rPr>
        <w:t xml:space="preserve"> </w:t>
      </w:r>
      <w:r w:rsidRPr="00A7467A">
        <w:rPr>
          <w:rFonts w:ascii="Palatino Linotype" w:hAnsi="Palatino Linotype" w:cs="Arial"/>
          <w:i/>
          <w:sz w:val="22"/>
          <w:szCs w:val="22"/>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invocarlas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procedencia.</w:t>
      </w:r>
    </w:p>
    <w:p w14:paraId="7EF6895F"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Quinto.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justificar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toda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negativa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actualizarse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cualquiera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supuestos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estatales,</w:t>
      </w:r>
      <w:r w:rsidRPr="00A7467A">
        <w:rPr>
          <w:rFonts w:ascii="Palatino Linotype" w:hAnsi="Palatino Linotype" w:cs="Arial"/>
          <w:i/>
          <w:lang w:eastAsia="es-MX"/>
        </w:rPr>
        <w:t xml:space="preserve"> </w:t>
      </w:r>
      <w:r w:rsidRPr="00A7467A">
        <w:rPr>
          <w:rFonts w:ascii="Palatino Linotype" w:hAnsi="Palatino Linotype" w:cs="Arial"/>
          <w:i/>
          <w:sz w:val="22"/>
          <w:szCs w:val="22"/>
        </w:rPr>
        <w:t>corresponderá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debidamente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observando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demás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p>
    <w:p w14:paraId="53010D7A"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Sexto.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acuerdos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particular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clasifiquen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6A6EE6D9" w14:textId="77777777" w:rsidR="0066110B" w:rsidRPr="00A7467A" w:rsidRDefault="0066110B" w:rsidP="0066110B">
      <w:pPr>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realizará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análisis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daño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público.</w:t>
      </w:r>
    </w:p>
    <w:p w14:paraId="3B9AF164"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Séptimo.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cabo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p>
    <w:p w14:paraId="422B6C02"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reciba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16DB6B09"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7AA5F7BB"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entidades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federativas.</w:t>
      </w:r>
    </w:p>
    <w:p w14:paraId="4C1DBB5E"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lastRenderedPageBreak/>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revisar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recepción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encuadra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causal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confidencialidad.</w:t>
      </w:r>
    </w:p>
    <w:p w14:paraId="2BA9D77F"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Octavo.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señalar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artículo,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fracción,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inciso,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párrafo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numeral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suscrito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mexicano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expresamente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w:t>
      </w:r>
    </w:p>
    <w:p w14:paraId="2DBCEE84"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motivar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señalar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razones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especiales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llevaron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concluir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particular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ajusta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supuesto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previsto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legal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invocada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fundamento.</w:t>
      </w:r>
    </w:p>
    <w:p w14:paraId="44170D74"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referirse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reservada,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motivación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también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comprender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justifican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establecimiento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determinado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plazo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bCs/>
          <w:i/>
          <w:noProof/>
          <w:sz w:val="22"/>
          <w:szCs w:val="22"/>
        </w:rPr>
        <w:t>.</w:t>
      </w:r>
    </w:p>
    <w:p w14:paraId="436BEA44" w14:textId="77777777" w:rsidR="0066110B" w:rsidRPr="00A7467A" w:rsidRDefault="0066110B" w:rsidP="0066110B">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Tratándose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confidencial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respecto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cual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haya</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determinado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su</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permanente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tener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valor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histórico,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ésta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carácter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conformidad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normativa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aplicable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materia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archivos.</w:t>
      </w:r>
    </w:p>
    <w:p w14:paraId="1E07055A"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documentos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contenidos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susceptibles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p>
    <w:p w14:paraId="0E650E96"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Noveno.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elaborar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establecidos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IX</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55ED4F82"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naturaleza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Asimismo,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asegurarse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técnicos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manejar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adecuadamente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Organización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Conservación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0C0FFEDA"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ausencia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desclasificada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normativa</w:t>
      </w:r>
      <w:r w:rsidRPr="00A7467A">
        <w:rPr>
          <w:rFonts w:ascii="Palatino Linotype" w:hAnsi="Palatino Linotype" w:cs="Arial"/>
          <w:i/>
          <w:lang w:eastAsia="es-MX"/>
        </w:rPr>
        <w:t xml:space="preserve"> </w:t>
      </w:r>
      <w:r w:rsidRPr="00A7467A">
        <w:rPr>
          <w:rFonts w:ascii="Palatino Linotype" w:hAnsi="Palatino Linotype" w:cs="Arial"/>
          <w:i/>
          <w:sz w:val="22"/>
          <w:szCs w:val="22"/>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rija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w:t>
      </w:r>
    </w:p>
    <w:p w14:paraId="5CB0B5C1" w14:textId="77777777" w:rsidR="0066110B" w:rsidRPr="00A7467A"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primero.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intercambio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ejercicio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encuentren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leyenda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02398EAD" w14:textId="77777777" w:rsidR="0066110B" w:rsidRPr="00A7467A" w:rsidRDefault="0066110B" w:rsidP="0066110B">
      <w:pPr>
        <w:ind w:left="851" w:right="899"/>
        <w:jc w:val="both"/>
        <w:rPr>
          <w:rFonts w:ascii="Palatino Linotype" w:hAnsi="Palatino Linotype" w:cs="Arial"/>
          <w:sz w:val="22"/>
          <w:szCs w:val="22"/>
          <w:lang w:eastAsia="es-MX"/>
        </w:rPr>
      </w:pPr>
      <w:r w:rsidRPr="00A7467A">
        <w:rPr>
          <w:rFonts w:ascii="Palatino Linotype" w:hAnsi="Palatino Linotype" w:cs="Arial"/>
          <w:sz w:val="22"/>
          <w:szCs w:val="22"/>
          <w:lang w:eastAsia="es-MX"/>
        </w:rPr>
        <w:t>(Énfasis</w:t>
      </w:r>
      <w:r w:rsidRPr="00A7467A">
        <w:rPr>
          <w:rFonts w:ascii="Palatino Linotype" w:hAnsi="Palatino Linotype" w:cs="Arial"/>
          <w:lang w:eastAsia="es-MX"/>
        </w:rPr>
        <w:t xml:space="preserve"> </w:t>
      </w:r>
      <w:r w:rsidRPr="00A7467A">
        <w:rPr>
          <w:rFonts w:ascii="Palatino Linotype" w:hAnsi="Palatino Linotype" w:cs="Arial"/>
          <w:sz w:val="22"/>
          <w:szCs w:val="22"/>
          <w:lang w:eastAsia="es-MX"/>
        </w:rPr>
        <w:t>Añadido)</w:t>
      </w:r>
    </w:p>
    <w:p w14:paraId="752322FD" w14:textId="77777777" w:rsidR="0066110B" w:rsidRDefault="0066110B" w:rsidP="0066110B">
      <w:pPr>
        <w:spacing w:before="100" w:beforeAutospacing="1" w:after="100" w:afterAutospacing="1" w:line="360" w:lineRule="auto"/>
        <w:jc w:val="both"/>
        <w:rPr>
          <w:rFonts w:ascii="Palatino Linotype" w:hAnsi="Palatino Linotype" w:cs="Arial"/>
        </w:rPr>
      </w:pPr>
      <w:r w:rsidRPr="00A7467A">
        <w:rPr>
          <w:rFonts w:ascii="Palatino Linotype" w:hAnsi="Palatino Linotype"/>
        </w:rPr>
        <w:t xml:space="preserve">Es importante referir que, </w:t>
      </w:r>
      <w:r w:rsidRPr="00A7467A">
        <w:rPr>
          <w:rFonts w:ascii="Palatino Linotype" w:hAnsi="Palatino Linotype"/>
          <w:b/>
        </w:rPr>
        <w:t>EL SUJETO OBLIGADO</w:t>
      </w:r>
      <w:r w:rsidRPr="00A7467A">
        <w:rPr>
          <w:rFonts w:ascii="Palatino Linotype" w:hAnsi="Palatino Linotype"/>
        </w:rPr>
        <w:t xml:space="preserve"> deberá seguir el procedimiento legal establecido para su </w:t>
      </w:r>
      <w:r w:rsidRPr="00A7467A">
        <w:rPr>
          <w:rFonts w:ascii="Palatino Linotype" w:hAnsi="Palatino Linotype"/>
          <w:lang w:eastAsia="es-MX"/>
        </w:rPr>
        <w:t>clasificación</w:t>
      </w:r>
      <w:r w:rsidRPr="00A7467A">
        <w:rPr>
          <w:rFonts w:ascii="Palatino Linotype" w:hAnsi="Palatino Linotype"/>
        </w:rPr>
        <w:t>, esto es, que su Comité de</w:t>
      </w:r>
      <w:r w:rsidRPr="00A7467A">
        <w:rPr>
          <w:rFonts w:ascii="Palatino Linotype" w:hAnsi="Palatino Linotype" w:cs="Arial"/>
        </w:rPr>
        <w:t xml:space="preserve"> Transparencia emita </w:t>
      </w:r>
      <w:r w:rsidRPr="00A7467A">
        <w:rPr>
          <w:rFonts w:ascii="Palatino Linotype" w:hAnsi="Palatino Linotype" w:cs="Arial"/>
        </w:rPr>
        <w:lastRenderedPageBreak/>
        <w:t>un Acuerdo de Clasificación que cumpla con las formalidades previstas, antes citadas</w:t>
      </w:r>
      <w:r w:rsidRPr="00A7467A">
        <w:rPr>
          <w:rFonts w:ascii="Palatino Linotype" w:hAnsi="Palatino Linotype" w:cs="Arial"/>
          <w:b/>
        </w:rPr>
        <w:t xml:space="preserve"> </w:t>
      </w:r>
      <w:r w:rsidRPr="00A7467A">
        <w:rPr>
          <w:rFonts w:ascii="Palatino Linotype" w:hAnsi="Palatino Linotype" w:cs="Arial"/>
        </w:rPr>
        <w:t xml:space="preserve">que lo sustente, en el </w:t>
      </w:r>
      <w:r w:rsidRPr="00A7467A">
        <w:rPr>
          <w:rFonts w:ascii="Palatino Linotype" w:hAnsi="Palatino Linotype" w:cs="Arial"/>
          <w:lang w:eastAsia="es-MX"/>
        </w:rPr>
        <w:t>que</w:t>
      </w:r>
      <w:r w:rsidRPr="00A7467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C93A0B8" w14:textId="5AF81B5A" w:rsidR="00E32A3E" w:rsidRDefault="00E32A3E" w:rsidP="00E32A3E">
      <w:pPr>
        <w:spacing w:line="360" w:lineRule="auto"/>
        <w:jc w:val="both"/>
        <w:rPr>
          <w:rFonts w:ascii="Palatino Linotype" w:hAnsi="Palatino Linotype" w:cs="Arial"/>
        </w:rPr>
      </w:pPr>
      <w:r w:rsidRPr="00E32A3E">
        <w:rPr>
          <w:rFonts w:ascii="Palatino Linotype" w:hAnsi="Palatino Linotype" w:cs="Arial"/>
        </w:rPr>
        <w:t xml:space="preserve">En este contexto y como se ordena entregar los recibos de nómina de los servidores públicos de </w:t>
      </w:r>
      <w:r>
        <w:rPr>
          <w:rFonts w:ascii="Palatino Linotype" w:hAnsi="Palatino Linotype" w:cs="Arial"/>
        </w:rPr>
        <w:t>Almoloya del Rio</w:t>
      </w:r>
      <w:r w:rsidRPr="00E32A3E">
        <w:rPr>
          <w:rFonts w:ascii="Palatino Linotype" w:hAnsi="Palatino Linotype" w:cs="Arial"/>
        </w:rPr>
        <w:t xml:space="preserve"> y esta contiene información de la Dirección de Seguridad Pública Municipal y con el objeto de salvaguardar la información, </w:t>
      </w:r>
      <w:r w:rsidRPr="00E32A3E">
        <w:rPr>
          <w:rFonts w:ascii="Palatino Linotype" w:hAnsi="Palatino Linotype" w:cs="Arial"/>
          <w:b/>
        </w:rPr>
        <w:t>EL SUJETO OBLIGADO</w:t>
      </w:r>
      <w:r w:rsidRPr="00E32A3E">
        <w:rPr>
          <w:rFonts w:ascii="Palatino Linotype" w:hAnsi="Palatino Linotype" w:cs="Arial"/>
        </w:rPr>
        <w:t xml:space="preserve"> deberá disociar la información respecto de esta Dirección, con el objeto de no identificar  al servidor público con su cargo y sueldo.</w:t>
      </w:r>
    </w:p>
    <w:p w14:paraId="2E317CF1" w14:textId="77777777" w:rsidR="00EB5BBC" w:rsidRDefault="00EB5BBC" w:rsidP="00E32A3E">
      <w:pPr>
        <w:spacing w:line="360" w:lineRule="auto"/>
        <w:jc w:val="both"/>
        <w:rPr>
          <w:rFonts w:ascii="Palatino Linotype" w:hAnsi="Palatino Linotype" w:cs="Arial"/>
        </w:rPr>
      </w:pPr>
    </w:p>
    <w:p w14:paraId="3B92F41B" w14:textId="3052C7DC" w:rsidR="00EB5BBC" w:rsidRDefault="00EB5BBC" w:rsidP="00E32A3E">
      <w:pPr>
        <w:spacing w:line="360" w:lineRule="auto"/>
        <w:jc w:val="both"/>
        <w:rPr>
          <w:rFonts w:ascii="Palatino Linotype" w:hAnsi="Palatino Linotype" w:cs="Arial"/>
        </w:rPr>
      </w:pPr>
      <w:r>
        <w:rPr>
          <w:rFonts w:ascii="Palatino Linotype" w:hAnsi="Palatino Linotype" w:cs="Arial"/>
        </w:rPr>
        <w:t xml:space="preserve">Atento a ello, y a efecto de colmar la pretensión del </w:t>
      </w:r>
      <w:r w:rsidRPr="00EB5BBC">
        <w:rPr>
          <w:rFonts w:ascii="Palatino Linotype" w:hAnsi="Palatino Linotype" w:cs="Arial"/>
          <w:b/>
        </w:rPr>
        <w:t>RECURRENTE</w:t>
      </w:r>
      <w:r>
        <w:rPr>
          <w:rFonts w:ascii="Palatino Linotype" w:hAnsi="Palatino Linotype" w:cs="Arial"/>
        </w:rPr>
        <w:t xml:space="preserve">, </w:t>
      </w:r>
      <w:r w:rsidR="00FF642F" w:rsidRPr="00FF642F">
        <w:rPr>
          <w:rFonts w:ascii="Palatino Linotype" w:hAnsi="Palatino Linotype" w:cs="Arial"/>
          <w:b/>
        </w:rPr>
        <w:t xml:space="preserve">EL SUJETO OBLIGADO </w:t>
      </w:r>
      <w:r w:rsidR="00FF642F">
        <w:rPr>
          <w:rFonts w:ascii="Palatino Linotype" w:hAnsi="Palatino Linotype" w:cs="Arial"/>
        </w:rPr>
        <w:t>podrá entregar el tabulador de sueldos y un listado servidores públicos que se encuentran adscritos a esa área, y así no vincular a los trabajadores, salvaguardando en todo momento la integridad por motivo de su encargo en la Dirección en comento.</w:t>
      </w:r>
    </w:p>
    <w:p w14:paraId="561D5991" w14:textId="4E8774C3" w:rsidR="002200A5" w:rsidRDefault="00E32A3E" w:rsidP="00DD26A9">
      <w:pPr>
        <w:spacing w:before="240" w:after="240" w:line="360" w:lineRule="auto"/>
        <w:jc w:val="both"/>
        <w:rPr>
          <w:rFonts w:ascii="Palatino Linotype" w:hAnsi="Palatino Linotype" w:cs="Arial"/>
        </w:rPr>
      </w:pPr>
      <w:r>
        <w:rPr>
          <w:rFonts w:ascii="Palatino Linotype" w:hAnsi="Palatino Linotype" w:cs="Arial"/>
        </w:rPr>
        <w:t xml:space="preserve">Por último y en atención que el particular solcito al </w:t>
      </w:r>
      <w:r w:rsidRPr="00F50B76">
        <w:rPr>
          <w:rFonts w:ascii="Palatino Linotype" w:hAnsi="Palatino Linotype" w:cs="Arial"/>
          <w:b/>
        </w:rPr>
        <w:t>SUJETO OBLIGADO</w:t>
      </w:r>
      <w:r>
        <w:rPr>
          <w:rFonts w:ascii="Palatino Linotype" w:hAnsi="Palatino Linotype" w:cs="Arial"/>
        </w:rPr>
        <w:t xml:space="preserve"> </w:t>
      </w:r>
      <w:r w:rsidR="00F50B76">
        <w:rPr>
          <w:rFonts w:ascii="Palatino Linotype" w:hAnsi="Palatino Linotype" w:cs="Arial"/>
        </w:rPr>
        <w:t xml:space="preserve">las actividades de trabajo que realizan los Regidores del Primero al Décimo del mes de </w:t>
      </w:r>
      <w:r w:rsidR="00F50B76">
        <w:rPr>
          <w:rFonts w:ascii="Palatino Linotype" w:hAnsi="Palatino Linotype" w:cs="Arial"/>
        </w:rPr>
        <w:lastRenderedPageBreak/>
        <w:t>enero de 2019, es necesario señalar lo que dispone la Ley Orgánica Municipal del Estado de México:</w:t>
      </w:r>
    </w:p>
    <w:p w14:paraId="5CF7D1DA" w14:textId="0333C2AC" w:rsidR="00F50B76" w:rsidRDefault="00F50B76" w:rsidP="00F50B76">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sidR="00E32A3E" w:rsidRPr="00F50B76">
        <w:rPr>
          <w:rFonts w:ascii="Palatino Linotype" w:hAnsi="Palatino Linotype"/>
          <w:b/>
          <w:i/>
          <w:sz w:val="22"/>
          <w:szCs w:val="22"/>
        </w:rPr>
        <w:t>Artículo 55.-</w:t>
      </w:r>
      <w:r w:rsidR="00E32A3E" w:rsidRPr="00F50B76">
        <w:rPr>
          <w:rFonts w:ascii="Palatino Linotype" w:hAnsi="Palatino Linotype"/>
          <w:i/>
          <w:sz w:val="22"/>
          <w:szCs w:val="22"/>
        </w:rPr>
        <w:t xml:space="preserve"> Son atribuciones de los regidores, las siguientes: </w:t>
      </w:r>
    </w:p>
    <w:p w14:paraId="20972509"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I.</w:t>
      </w:r>
      <w:r w:rsidRPr="00F50B76">
        <w:rPr>
          <w:rFonts w:ascii="Palatino Linotype" w:hAnsi="Palatino Linotype"/>
          <w:i/>
          <w:sz w:val="22"/>
          <w:szCs w:val="22"/>
        </w:rPr>
        <w:t xml:space="preserve"> Asistir puntualmente a las sesiones que celebre el ayuntamiento; </w:t>
      </w:r>
    </w:p>
    <w:p w14:paraId="578617B0"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II.</w:t>
      </w:r>
      <w:r w:rsidRPr="00F50B76">
        <w:rPr>
          <w:rFonts w:ascii="Palatino Linotype" w:hAnsi="Palatino Linotype"/>
          <w:i/>
          <w:sz w:val="22"/>
          <w:szCs w:val="22"/>
        </w:rPr>
        <w:t xml:space="preserve"> Suplir al presidente municipal en sus faltas temporales, en los términos establecidos por este ordenamiento; </w:t>
      </w:r>
    </w:p>
    <w:p w14:paraId="2D56CE9E"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III.</w:t>
      </w:r>
      <w:r w:rsidRPr="00F50B76">
        <w:rPr>
          <w:rFonts w:ascii="Palatino Linotype" w:hAnsi="Palatino Linotype"/>
          <w:i/>
          <w:sz w:val="22"/>
          <w:szCs w:val="22"/>
        </w:rPr>
        <w:t xml:space="preserve"> Vigilar y atender el sector de la administración municipal que les sea encomendado por el ayuntamiento; </w:t>
      </w:r>
    </w:p>
    <w:p w14:paraId="4441033B"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IV.</w:t>
      </w:r>
      <w:r w:rsidRPr="00F50B76">
        <w:rPr>
          <w:rFonts w:ascii="Palatino Linotype" w:hAnsi="Palatino Linotype"/>
          <w:i/>
          <w:sz w:val="22"/>
          <w:szCs w:val="22"/>
        </w:rPr>
        <w:t xml:space="preserve"> Participar responsablemente en las comisiones conferidas por el ayuntamiento y aquéllas que le designe en forma concreta el presidente municipal; </w:t>
      </w:r>
    </w:p>
    <w:p w14:paraId="7B700EE5"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V.</w:t>
      </w:r>
      <w:r w:rsidRPr="00F50B76">
        <w:rPr>
          <w:rFonts w:ascii="Palatino Linotype" w:hAnsi="Palatino Linotype"/>
          <w:i/>
          <w:sz w:val="22"/>
          <w:szCs w:val="22"/>
        </w:rPr>
        <w:t xml:space="preserve"> Proponer al ayuntamiento, alternativas de solución para la debida atención de los diferentes sectores de la administración municipal; </w:t>
      </w:r>
    </w:p>
    <w:p w14:paraId="17392FBC" w14:textId="77777777" w:rsidR="00F50B76"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VI.</w:t>
      </w:r>
      <w:r w:rsidRPr="00F50B76">
        <w:rPr>
          <w:rFonts w:ascii="Palatino Linotype" w:hAnsi="Palatino Linotype"/>
          <w:i/>
          <w:sz w:val="22"/>
          <w:szCs w:val="22"/>
        </w:rPr>
        <w:t xml:space="preserve"> Promover la participación ciudadana en apoyo a los programas que formule y apruebe el ayuntamiento; </w:t>
      </w:r>
    </w:p>
    <w:p w14:paraId="7B3E2CCD" w14:textId="2FF4AC58" w:rsidR="00E32A3E" w:rsidRDefault="00E32A3E" w:rsidP="00F50B76">
      <w:pPr>
        <w:spacing w:line="276" w:lineRule="auto"/>
        <w:ind w:left="851" w:right="902"/>
        <w:jc w:val="both"/>
        <w:rPr>
          <w:rFonts w:ascii="Palatino Linotype" w:hAnsi="Palatino Linotype"/>
          <w:i/>
          <w:sz w:val="22"/>
          <w:szCs w:val="22"/>
        </w:rPr>
      </w:pPr>
      <w:r w:rsidRPr="00F50B76">
        <w:rPr>
          <w:rFonts w:ascii="Palatino Linotype" w:hAnsi="Palatino Linotype"/>
          <w:b/>
          <w:i/>
          <w:sz w:val="22"/>
          <w:szCs w:val="22"/>
        </w:rPr>
        <w:t>VII.</w:t>
      </w:r>
      <w:r w:rsidRPr="00F50B76">
        <w:rPr>
          <w:rFonts w:ascii="Palatino Linotype" w:hAnsi="Palatino Linotype"/>
          <w:i/>
          <w:sz w:val="22"/>
          <w:szCs w:val="22"/>
        </w:rPr>
        <w:t xml:space="preserve"> Las demás que les otorgue esta Ley y otras disposiciones aplicables.</w:t>
      </w:r>
      <w:r w:rsidR="00F50B76">
        <w:rPr>
          <w:rFonts w:ascii="Palatino Linotype" w:hAnsi="Palatino Linotype"/>
          <w:i/>
          <w:sz w:val="22"/>
          <w:szCs w:val="22"/>
        </w:rPr>
        <w:t>”</w:t>
      </w:r>
    </w:p>
    <w:p w14:paraId="5884832F" w14:textId="77777777" w:rsidR="00F50B76" w:rsidRDefault="00F50B76" w:rsidP="00F50B76">
      <w:pPr>
        <w:spacing w:line="276" w:lineRule="auto"/>
        <w:ind w:right="902"/>
        <w:jc w:val="both"/>
        <w:rPr>
          <w:rFonts w:ascii="Palatino Linotype" w:hAnsi="Palatino Linotype"/>
          <w:b/>
          <w:i/>
          <w:sz w:val="22"/>
          <w:szCs w:val="22"/>
        </w:rPr>
      </w:pPr>
    </w:p>
    <w:p w14:paraId="6EA98C65" w14:textId="728531CD" w:rsidR="00F50B76" w:rsidRDefault="00F50B76" w:rsidP="00CC47AE">
      <w:pPr>
        <w:spacing w:line="360" w:lineRule="auto"/>
        <w:ind w:right="49"/>
        <w:jc w:val="both"/>
        <w:rPr>
          <w:rFonts w:ascii="Palatino Linotype" w:hAnsi="Palatino Linotype"/>
        </w:rPr>
      </w:pPr>
      <w:r>
        <w:rPr>
          <w:rFonts w:ascii="Palatino Linotype" w:hAnsi="Palatino Linotype"/>
        </w:rPr>
        <w:t xml:space="preserve">En atención a que la norma establece las atribuciones de los Regidores que integran el </w:t>
      </w:r>
      <w:r w:rsidR="00C31102">
        <w:rPr>
          <w:rFonts w:ascii="Palatino Linotype" w:hAnsi="Palatino Linotype"/>
        </w:rPr>
        <w:t>Ayuntamiento</w:t>
      </w:r>
      <w:r>
        <w:rPr>
          <w:rFonts w:ascii="Palatino Linotype" w:hAnsi="Palatino Linotype"/>
        </w:rPr>
        <w:t xml:space="preserve">, es que realizan actividades propias de su encargo; aunado a lo que dispone el artículo </w:t>
      </w:r>
      <w:r w:rsidR="00CC47AE">
        <w:rPr>
          <w:rFonts w:ascii="Palatino Linotype" w:hAnsi="Palatino Linotype"/>
        </w:rPr>
        <w:t>18 de la Ley de Transparencia y Acceso a la Información Pública del Estado de México y Municipios que señala:</w:t>
      </w:r>
    </w:p>
    <w:p w14:paraId="65D43B31" w14:textId="77777777" w:rsidR="00F50B76" w:rsidRPr="00CC47AE" w:rsidRDefault="00F50B76" w:rsidP="00F50B76">
      <w:pPr>
        <w:spacing w:line="276" w:lineRule="auto"/>
        <w:ind w:right="902"/>
        <w:jc w:val="both"/>
        <w:rPr>
          <w:rFonts w:ascii="Palatino Linotype" w:hAnsi="Palatino Linotype"/>
          <w:sz w:val="18"/>
        </w:rPr>
      </w:pPr>
    </w:p>
    <w:p w14:paraId="19EFB240" w14:textId="5E9D1AA9" w:rsidR="00F50B76" w:rsidRDefault="00CC47AE" w:rsidP="00CC47AE">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sidR="00F50B76" w:rsidRPr="00CC47AE">
        <w:rPr>
          <w:rFonts w:ascii="Palatino Linotype" w:hAnsi="Palatino Linotype"/>
          <w:b/>
          <w:i/>
          <w:sz w:val="22"/>
          <w:szCs w:val="22"/>
        </w:rPr>
        <w:t>Artículo 18.</w:t>
      </w:r>
      <w:r w:rsidR="00F50B76" w:rsidRPr="00CC47AE">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i/>
          <w:sz w:val="22"/>
          <w:szCs w:val="22"/>
        </w:rPr>
        <w:t>”</w:t>
      </w:r>
    </w:p>
    <w:p w14:paraId="4C14A41A" w14:textId="77777777" w:rsidR="00CC47AE" w:rsidRDefault="00CC47AE" w:rsidP="00CC47AE">
      <w:pPr>
        <w:spacing w:line="276" w:lineRule="auto"/>
        <w:ind w:right="902"/>
        <w:jc w:val="both"/>
        <w:rPr>
          <w:rFonts w:ascii="Palatino Linotype" w:hAnsi="Palatino Linotype"/>
          <w:b/>
          <w:i/>
          <w:sz w:val="22"/>
          <w:szCs w:val="22"/>
        </w:rPr>
      </w:pPr>
    </w:p>
    <w:p w14:paraId="4EE86A10" w14:textId="4C247219" w:rsidR="00CC47AE" w:rsidRPr="00CC47AE" w:rsidRDefault="00CC47AE" w:rsidP="00CC47AE">
      <w:pPr>
        <w:spacing w:line="360" w:lineRule="auto"/>
        <w:ind w:right="49"/>
        <w:jc w:val="both"/>
        <w:rPr>
          <w:rFonts w:ascii="Palatino Linotype" w:hAnsi="Palatino Linotype" w:cs="Arial"/>
        </w:rPr>
      </w:pPr>
      <w:r>
        <w:rPr>
          <w:rFonts w:ascii="Palatino Linotype" w:hAnsi="Palatino Linotype"/>
        </w:rPr>
        <w:t>De lo expuesto, es dable ordenar el documento o documentos que generaron en ejercicio de sus actividades laborales los Regidores del Primero al Décimo del mes de enero de 2019</w:t>
      </w:r>
      <w:r w:rsidR="00C31102">
        <w:rPr>
          <w:rFonts w:ascii="Palatino Linotype" w:hAnsi="Palatino Linotype"/>
        </w:rPr>
        <w:t xml:space="preserve">, y sólo para el caso que la información que generen contenga datos </w:t>
      </w:r>
      <w:r w:rsidR="00C31102">
        <w:rPr>
          <w:rFonts w:ascii="Palatino Linotype" w:hAnsi="Palatino Linotype"/>
        </w:rPr>
        <w:lastRenderedPageBreak/>
        <w:t>personales deberá seguir el procedimiento establecido en el cuerpo de la presente y elaborar la versión pública del mismo</w:t>
      </w:r>
      <w:r>
        <w:rPr>
          <w:rFonts w:ascii="Palatino Linotype" w:hAnsi="Palatino Linotype"/>
        </w:rPr>
        <w:t>.</w:t>
      </w:r>
    </w:p>
    <w:p w14:paraId="1287F36C" w14:textId="4F1C976D" w:rsidR="009D668E" w:rsidRPr="002406A5" w:rsidRDefault="009D668E" w:rsidP="009D668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406A5">
        <w:rPr>
          <w:rFonts w:ascii="Palatino Linotype" w:eastAsia="Calibri" w:hAnsi="Palatino Linotype" w:cs="Arial"/>
        </w:rPr>
        <w:t xml:space="preserve">En consecuencia, y ante la falta de respuesta a la solicitud de información, así como al actualizarse </w:t>
      </w:r>
      <w:r w:rsidR="0097474F">
        <w:rPr>
          <w:rFonts w:ascii="Palatino Linotype" w:eastAsia="Calibri" w:hAnsi="Palatino Linotype" w:cs="Arial"/>
        </w:rPr>
        <w:t>el supuesto</w:t>
      </w:r>
      <w:r w:rsidRPr="002406A5">
        <w:rPr>
          <w:rFonts w:ascii="Palatino Linotype" w:eastAsia="Calibri" w:hAnsi="Palatino Linotype" w:cs="Arial"/>
        </w:rPr>
        <w:t xml:space="preserve"> del numeral 179, </w:t>
      </w:r>
      <w:r w:rsidR="0097474F" w:rsidRPr="002406A5">
        <w:rPr>
          <w:rFonts w:ascii="Palatino Linotype" w:eastAsia="Calibri" w:hAnsi="Palatino Linotype" w:cs="Arial"/>
        </w:rPr>
        <w:t>fracción</w:t>
      </w:r>
      <w:r w:rsidRPr="002406A5">
        <w:rPr>
          <w:rFonts w:ascii="Palatino Linotype" w:eastAsia="Calibri" w:hAnsi="Palatino Linotype" w:cs="Arial"/>
        </w:rPr>
        <w:t xml:space="preserve"> VII de la Ley de la materia, previamente referido, se considera que las razones o motivos de inconformidad resultan </w:t>
      </w:r>
      <w:r w:rsidRPr="002406A5">
        <w:rPr>
          <w:rFonts w:ascii="Palatino Linotype" w:eastAsia="Calibri" w:hAnsi="Palatino Linotype" w:cs="Arial"/>
          <w:b/>
        </w:rPr>
        <w:t>fundadas</w:t>
      </w:r>
      <w:r w:rsidRPr="002406A5">
        <w:rPr>
          <w:rFonts w:ascii="Palatino Linotype" w:eastAsia="Calibri" w:hAnsi="Palatino Linotype" w:cs="Arial"/>
        </w:rPr>
        <w:t>,</w:t>
      </w:r>
      <w:r w:rsidR="004B40E1" w:rsidRPr="002406A5">
        <w:rPr>
          <w:rFonts w:ascii="Palatino Linotype" w:eastAsia="Calibri" w:hAnsi="Palatino Linotype" w:cs="Arial"/>
        </w:rPr>
        <w:t xml:space="preserve"> </w:t>
      </w:r>
      <w:r w:rsidR="00F122C5" w:rsidRPr="002406A5">
        <w:rPr>
          <w:rFonts w:ascii="Palatino Linotype" w:eastAsia="Calibri" w:hAnsi="Palatino Linotype" w:cs="Arial"/>
        </w:rPr>
        <w:t>en razón de la omisión por parte de la autoridad</w:t>
      </w:r>
      <w:r w:rsidRPr="002406A5">
        <w:rPr>
          <w:rFonts w:ascii="Palatino Linotype" w:eastAsia="Calibri" w:hAnsi="Palatino Linotype" w:cs="Arial"/>
        </w:rPr>
        <w:t xml:space="preserve"> y lo procedente es </w:t>
      </w:r>
      <w:r w:rsidRPr="002406A5">
        <w:rPr>
          <w:rFonts w:ascii="Palatino Linotype" w:eastAsia="Calibri" w:hAnsi="Palatino Linotype" w:cs="Arial"/>
          <w:b/>
        </w:rPr>
        <w:t>ORDENAR</w:t>
      </w:r>
      <w:r w:rsidRPr="002406A5">
        <w:rPr>
          <w:rFonts w:ascii="Palatino Linotype" w:eastAsia="Calibri" w:hAnsi="Palatino Linotype" w:cs="Arial"/>
        </w:rPr>
        <w:t xml:space="preserve"> al </w:t>
      </w:r>
      <w:r w:rsidRPr="002406A5">
        <w:rPr>
          <w:rFonts w:ascii="Palatino Linotype" w:eastAsia="Calibri" w:hAnsi="Palatino Linotype" w:cs="Arial"/>
          <w:b/>
        </w:rPr>
        <w:t>SUJETO OBLIGADO</w:t>
      </w:r>
      <w:r w:rsidRPr="002406A5">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w:t>
      </w:r>
      <w:r w:rsidR="00022F22">
        <w:rPr>
          <w:rFonts w:ascii="Palatino Linotype" w:eastAsia="Calibri" w:hAnsi="Palatino Linotype" w:cs="Arial"/>
        </w:rPr>
        <w:t xml:space="preserve">ado en el presente Considerando, aunado a ello, y toda vez que </w:t>
      </w:r>
      <w:r w:rsidR="00022F22" w:rsidRPr="00EB7354">
        <w:rPr>
          <w:rFonts w:ascii="Palatino Linotype" w:eastAsia="Calibri" w:hAnsi="Palatino Linotype" w:cs="Arial"/>
          <w:b/>
        </w:rPr>
        <w:t>EL SUJETO OBLIGADO</w:t>
      </w:r>
      <w:r w:rsidR="00022F22">
        <w:rPr>
          <w:rFonts w:ascii="Palatino Linotype" w:eastAsia="Calibri" w:hAnsi="Palatino Linotype" w:cs="Arial"/>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 </w:t>
      </w:r>
    </w:p>
    <w:p w14:paraId="35019791" w14:textId="16EA0C76" w:rsidR="008F4886" w:rsidRPr="002406A5" w:rsidRDefault="008F4886" w:rsidP="008F4886">
      <w:pPr>
        <w:spacing w:line="360" w:lineRule="auto"/>
        <w:jc w:val="both"/>
        <w:rPr>
          <w:rFonts w:ascii="Palatino Linotype" w:eastAsia="Calibri" w:hAnsi="Palatino Linotype" w:cs="Arial"/>
        </w:rPr>
      </w:pPr>
      <w:r w:rsidRPr="002406A5">
        <w:rPr>
          <w:rFonts w:ascii="Palatino Linotype" w:eastAsia="Calibri" w:hAnsi="Palatino Linotype" w:cs="Arial"/>
        </w:rPr>
        <w:t xml:space="preserve">Así, con fundamento en lo prescrito en los artículos 5 párrafos </w:t>
      </w:r>
      <w:r w:rsidRPr="002406A5">
        <w:rPr>
          <w:rFonts w:ascii="Palatino Linotype" w:hAnsi="Palatino Linotype"/>
        </w:rPr>
        <w:t>vigésimo, vigésimo primero y vigésimo segundo</w:t>
      </w:r>
      <w:r w:rsidRPr="002406A5">
        <w:rPr>
          <w:rFonts w:ascii="Palatino Linotype" w:eastAsia="Calibri" w:hAnsi="Palatino Linotype" w:cs="Arial"/>
        </w:rPr>
        <w:t xml:space="preserve"> de la Constitución Política del Estado Libre y Soberano de México; </w:t>
      </w:r>
      <w:r w:rsidRPr="002406A5">
        <w:rPr>
          <w:rFonts w:ascii="Palatino Linotype" w:hAnsi="Palatino Linotype" w:cs="Arial"/>
        </w:rPr>
        <w:t xml:space="preserve">2 fracción II, </w:t>
      </w:r>
      <w:r w:rsidR="0097474F">
        <w:rPr>
          <w:rFonts w:ascii="Palatino Linotype" w:hAnsi="Palatino Linotype" w:cs="Arial"/>
        </w:rPr>
        <w:t xml:space="preserve">9, </w:t>
      </w:r>
      <w:r w:rsidRPr="002406A5">
        <w:rPr>
          <w:rFonts w:ascii="Palatino Linotype" w:hAnsi="Palatino Linotype" w:cs="Arial"/>
        </w:rPr>
        <w:t>29, 36 fracciones I y II, 176, 178, 179, 181, 185 fracción I, 186 y 188</w:t>
      </w:r>
      <w:r w:rsidRPr="002406A5">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2406A5" w:rsidRDefault="00E1116F" w:rsidP="0039050D">
      <w:pPr>
        <w:spacing w:before="240" w:after="120" w:line="360" w:lineRule="auto"/>
        <w:jc w:val="center"/>
        <w:rPr>
          <w:rFonts w:ascii="Palatino Linotype" w:hAnsi="Palatino Linotype"/>
          <w:b/>
          <w:spacing w:val="44"/>
          <w:sz w:val="28"/>
        </w:rPr>
      </w:pPr>
      <w:r w:rsidRPr="002406A5">
        <w:rPr>
          <w:rFonts w:ascii="Palatino Linotype" w:hAnsi="Palatino Linotype"/>
          <w:b/>
          <w:spacing w:val="44"/>
          <w:sz w:val="28"/>
        </w:rPr>
        <w:t>R</w:t>
      </w:r>
      <w:r w:rsidR="00D13792" w:rsidRPr="002406A5">
        <w:rPr>
          <w:rFonts w:ascii="Palatino Linotype" w:hAnsi="Palatino Linotype"/>
          <w:b/>
          <w:spacing w:val="44"/>
          <w:sz w:val="28"/>
        </w:rPr>
        <w:t>ESUELVE</w:t>
      </w:r>
    </w:p>
    <w:p w14:paraId="278A29A7" w14:textId="37185190" w:rsidR="009D668E" w:rsidRPr="002406A5" w:rsidRDefault="009D668E" w:rsidP="009D668E">
      <w:pPr>
        <w:spacing w:before="100" w:beforeAutospacing="1" w:after="100" w:afterAutospacing="1" w:line="360" w:lineRule="auto"/>
        <w:jc w:val="both"/>
        <w:rPr>
          <w:color w:val="222222"/>
          <w:lang w:eastAsia="es-MX"/>
        </w:rPr>
      </w:pPr>
      <w:r w:rsidRPr="002406A5">
        <w:rPr>
          <w:rFonts w:ascii="Palatino Linotype" w:hAnsi="Palatino Linotype"/>
          <w:b/>
          <w:bCs/>
          <w:color w:val="222222"/>
          <w:sz w:val="28"/>
          <w:szCs w:val="28"/>
          <w:lang w:eastAsia="es-MX"/>
        </w:rPr>
        <w:t>PRIMERO</w:t>
      </w:r>
      <w:r w:rsidRPr="002406A5">
        <w:rPr>
          <w:rFonts w:ascii="Palatino Linotype" w:hAnsi="Palatino Linotype"/>
          <w:color w:val="222222"/>
          <w:lang w:eastAsia="es-MX"/>
        </w:rPr>
        <w:t xml:space="preserve">. Resultan </w:t>
      </w:r>
      <w:r w:rsidRPr="002406A5">
        <w:rPr>
          <w:rFonts w:ascii="Palatino Linotype" w:hAnsi="Palatino Linotype"/>
          <w:b/>
          <w:bCs/>
          <w:color w:val="222222"/>
          <w:lang w:eastAsia="es-MX"/>
        </w:rPr>
        <w:t>fundadas</w:t>
      </w:r>
      <w:r w:rsidRPr="002406A5">
        <w:rPr>
          <w:rFonts w:ascii="Palatino Linotype" w:hAnsi="Palatino Linotype"/>
          <w:color w:val="222222"/>
          <w:lang w:eastAsia="es-MX"/>
        </w:rPr>
        <w:t xml:space="preserve"> las razones o motivos de inconformidad planteadas por </w:t>
      </w:r>
      <w:r w:rsidR="00F122C5" w:rsidRPr="002406A5">
        <w:rPr>
          <w:rFonts w:ascii="Palatino Linotype" w:hAnsi="Palatino Linotype"/>
          <w:b/>
          <w:bCs/>
          <w:color w:val="222222"/>
          <w:lang w:eastAsia="es-MX"/>
        </w:rPr>
        <w:t>EL</w:t>
      </w:r>
      <w:r w:rsidRPr="002406A5">
        <w:rPr>
          <w:rFonts w:ascii="Palatino Linotype" w:hAnsi="Palatino Linotype"/>
          <w:b/>
          <w:bCs/>
          <w:color w:val="222222"/>
          <w:lang w:eastAsia="es-MX"/>
        </w:rPr>
        <w:t xml:space="preserve"> RECURRENTE</w:t>
      </w:r>
      <w:r w:rsidRPr="002406A5">
        <w:rPr>
          <w:rFonts w:ascii="Palatino Linotype" w:hAnsi="Palatino Linotype"/>
          <w:color w:val="222222"/>
          <w:lang w:eastAsia="es-MX"/>
        </w:rPr>
        <w:t xml:space="preserve"> en términos del Considerando </w:t>
      </w:r>
      <w:r w:rsidRPr="002406A5">
        <w:rPr>
          <w:rFonts w:ascii="Palatino Linotype" w:hAnsi="Palatino Linotype"/>
          <w:b/>
          <w:bCs/>
          <w:color w:val="222222"/>
          <w:lang w:eastAsia="es-MX"/>
        </w:rPr>
        <w:t>QUINTO</w:t>
      </w:r>
      <w:r w:rsidRPr="002406A5">
        <w:rPr>
          <w:rFonts w:ascii="Palatino Linotype" w:hAnsi="Palatino Linotype"/>
          <w:color w:val="222222"/>
          <w:lang w:eastAsia="es-MX"/>
        </w:rPr>
        <w:t xml:space="preserve"> de esta Resolución.</w:t>
      </w:r>
    </w:p>
    <w:p w14:paraId="7A6CB40C" w14:textId="60E98E54" w:rsidR="009D668E" w:rsidRPr="002406A5" w:rsidRDefault="009D668E" w:rsidP="009D668E">
      <w:pPr>
        <w:spacing w:before="100" w:beforeAutospacing="1" w:after="100" w:afterAutospacing="1" w:line="360" w:lineRule="auto"/>
        <w:jc w:val="both"/>
        <w:rPr>
          <w:color w:val="222222"/>
          <w:lang w:eastAsia="es-MX"/>
        </w:rPr>
      </w:pPr>
      <w:r w:rsidRPr="002406A5">
        <w:rPr>
          <w:rFonts w:ascii="Palatino Linotype" w:hAnsi="Palatino Linotype"/>
          <w:b/>
          <w:bCs/>
          <w:color w:val="222222"/>
          <w:sz w:val="28"/>
          <w:szCs w:val="28"/>
          <w:lang w:eastAsia="es-MX"/>
        </w:rPr>
        <w:lastRenderedPageBreak/>
        <w:t>SEGUNDO</w:t>
      </w:r>
      <w:r w:rsidRPr="002406A5">
        <w:rPr>
          <w:rFonts w:ascii="Palatino Linotype" w:hAnsi="Palatino Linotype"/>
          <w:b/>
          <w:bCs/>
          <w:color w:val="222222"/>
          <w:lang w:eastAsia="es-MX"/>
        </w:rPr>
        <w:t>. </w:t>
      </w:r>
      <w:r w:rsidRPr="002406A5">
        <w:rPr>
          <w:rFonts w:ascii="Palatino Linotype" w:hAnsi="Palatino Linotype"/>
          <w:color w:val="222222"/>
          <w:lang w:eastAsia="es-MX"/>
        </w:rPr>
        <w:t xml:space="preserve">Se </w:t>
      </w:r>
      <w:r w:rsidRPr="002406A5">
        <w:rPr>
          <w:rFonts w:ascii="Palatino Linotype" w:hAnsi="Palatino Linotype"/>
          <w:b/>
          <w:bCs/>
          <w:color w:val="222222"/>
          <w:lang w:eastAsia="es-MX"/>
        </w:rPr>
        <w:t xml:space="preserve">ORDENA </w:t>
      </w:r>
      <w:r w:rsidRPr="002406A5">
        <w:rPr>
          <w:rFonts w:ascii="Palatino Linotype" w:hAnsi="Palatino Linotype"/>
          <w:color w:val="222222"/>
          <w:lang w:eastAsia="es-MX"/>
        </w:rPr>
        <w:t xml:space="preserve">al </w:t>
      </w:r>
      <w:r w:rsidRPr="002406A5">
        <w:rPr>
          <w:rFonts w:ascii="Palatino Linotype" w:hAnsi="Palatino Linotype"/>
          <w:b/>
          <w:bCs/>
          <w:color w:val="222222"/>
          <w:lang w:eastAsia="es-MX"/>
        </w:rPr>
        <w:t xml:space="preserve">SUJETO OBLIGADO </w:t>
      </w:r>
      <w:r w:rsidRPr="002406A5">
        <w:rPr>
          <w:rFonts w:ascii="Palatino Linotype" w:hAnsi="Palatino Linotype"/>
          <w:color w:val="222222"/>
          <w:lang w:eastAsia="es-MX"/>
        </w:rPr>
        <w:t xml:space="preserve">atienda la solicitud de información </w:t>
      </w:r>
      <w:r w:rsidR="00CC47AE" w:rsidRPr="00CC47AE">
        <w:rPr>
          <w:rFonts w:ascii="Palatino Linotype" w:hAnsi="Palatino Linotype"/>
          <w:b/>
        </w:rPr>
        <w:t>00011/ALMORI/IP/2019</w:t>
      </w:r>
      <w:r w:rsidR="007A38FE">
        <w:rPr>
          <w:rFonts w:ascii="Palatino Linotype" w:hAnsi="Palatino Linotype"/>
          <w:b/>
        </w:rPr>
        <w:t xml:space="preserve"> </w:t>
      </w:r>
      <w:r w:rsidRPr="002406A5">
        <w:rPr>
          <w:rFonts w:ascii="Palatino Linotype" w:hAnsi="Palatino Linotype"/>
          <w:color w:val="222222"/>
          <w:lang w:eastAsia="es-MX"/>
        </w:rPr>
        <w:t>y haga entrega a</w:t>
      </w:r>
      <w:r w:rsidR="00CC47AE">
        <w:rPr>
          <w:rFonts w:ascii="Palatino Linotype" w:hAnsi="Palatino Linotype"/>
          <w:color w:val="222222"/>
          <w:lang w:eastAsia="es-MX"/>
        </w:rPr>
        <w:t>l</w:t>
      </w:r>
      <w:r w:rsidRPr="002406A5">
        <w:rPr>
          <w:rFonts w:ascii="Palatino Linotype" w:hAnsi="Palatino Linotype"/>
          <w:color w:val="222222"/>
          <w:lang w:eastAsia="es-MX"/>
        </w:rPr>
        <w:t xml:space="preserve"> </w:t>
      </w:r>
      <w:r w:rsidRPr="002406A5">
        <w:rPr>
          <w:rFonts w:ascii="Palatino Linotype" w:hAnsi="Palatino Linotype"/>
          <w:b/>
          <w:bCs/>
          <w:color w:val="222222"/>
          <w:lang w:eastAsia="es-MX"/>
        </w:rPr>
        <w:t>RECURRENTE</w:t>
      </w:r>
      <w:r w:rsidRPr="002406A5">
        <w:rPr>
          <w:rFonts w:ascii="Palatino Linotype" w:hAnsi="Palatino Linotype"/>
          <w:bCs/>
          <w:color w:val="222222"/>
          <w:lang w:eastAsia="es-MX"/>
        </w:rPr>
        <w:t>,</w:t>
      </w:r>
      <w:r w:rsidRPr="002406A5">
        <w:rPr>
          <w:rFonts w:ascii="Palatino Linotype" w:hAnsi="Palatino Linotype"/>
          <w:b/>
          <w:bCs/>
          <w:color w:val="222222"/>
          <w:lang w:eastAsia="es-MX"/>
        </w:rPr>
        <w:t xml:space="preserve"> </w:t>
      </w:r>
      <w:r w:rsidRPr="002406A5">
        <w:rPr>
          <w:rFonts w:ascii="Palatino Linotype" w:hAnsi="Palatino Linotype"/>
          <w:color w:val="222222"/>
          <w:lang w:eastAsia="es-MX"/>
        </w:rPr>
        <w:t>en términos del Considerando </w:t>
      </w:r>
      <w:r w:rsidRPr="002406A5">
        <w:rPr>
          <w:rFonts w:ascii="Palatino Linotype" w:hAnsi="Palatino Linotype"/>
          <w:b/>
          <w:bCs/>
          <w:color w:val="222222"/>
          <w:lang w:eastAsia="es-MX"/>
        </w:rPr>
        <w:t>QUINTO</w:t>
      </w:r>
      <w:r w:rsidRPr="002406A5">
        <w:rPr>
          <w:rFonts w:ascii="Palatino Linotype" w:hAnsi="Palatino Linotype"/>
          <w:color w:val="222222"/>
          <w:lang w:eastAsia="es-MX"/>
        </w:rPr>
        <w:t xml:space="preserve"> de esta resolución, </w:t>
      </w:r>
      <w:r w:rsidRPr="002406A5">
        <w:rPr>
          <w:rFonts w:ascii="Palatino Linotype" w:hAnsi="Palatino Linotype" w:cs="Arial"/>
        </w:rPr>
        <w:t xml:space="preserve">vía el </w:t>
      </w:r>
      <w:r w:rsidRPr="002406A5">
        <w:rPr>
          <w:rFonts w:ascii="Palatino Linotype" w:hAnsi="Palatino Linotype" w:cs="Arial"/>
          <w:b/>
        </w:rPr>
        <w:t>SAIMEX</w:t>
      </w:r>
      <w:r w:rsidRPr="002406A5">
        <w:rPr>
          <w:rFonts w:ascii="Palatino Linotype" w:hAnsi="Palatino Linotype" w:cs="Arial"/>
        </w:rPr>
        <w:t>,</w:t>
      </w:r>
      <w:r w:rsidRPr="002406A5">
        <w:rPr>
          <w:rFonts w:ascii="Palatino Linotype" w:hAnsi="Palatino Linotype"/>
          <w:color w:val="222222"/>
          <w:lang w:eastAsia="es-MX"/>
        </w:rPr>
        <w:t xml:space="preserve"> </w:t>
      </w:r>
      <w:r w:rsidR="005D261D">
        <w:rPr>
          <w:rFonts w:ascii="Palatino Linotype" w:hAnsi="Palatino Linotype"/>
          <w:color w:val="222222"/>
          <w:lang w:eastAsia="es-MX"/>
        </w:rPr>
        <w:t xml:space="preserve">en </w:t>
      </w:r>
      <w:r w:rsidR="005D261D" w:rsidRPr="005D261D">
        <w:rPr>
          <w:rFonts w:ascii="Palatino Linotype" w:hAnsi="Palatino Linotype"/>
          <w:b/>
          <w:color w:val="222222"/>
          <w:lang w:eastAsia="es-MX"/>
        </w:rPr>
        <w:t>versión pública</w:t>
      </w:r>
      <w:r w:rsidR="005D261D">
        <w:rPr>
          <w:rFonts w:ascii="Palatino Linotype" w:hAnsi="Palatino Linotype"/>
          <w:color w:val="222222"/>
          <w:lang w:eastAsia="es-MX"/>
        </w:rPr>
        <w:t xml:space="preserve">, de </w:t>
      </w:r>
      <w:r w:rsidR="002D6E71" w:rsidRPr="002406A5">
        <w:rPr>
          <w:rFonts w:ascii="Palatino Linotype" w:hAnsi="Palatino Linotype"/>
          <w:color w:val="222222"/>
          <w:lang w:eastAsia="es-MX"/>
        </w:rPr>
        <w:t>lo</w:t>
      </w:r>
      <w:r w:rsidRPr="002406A5">
        <w:rPr>
          <w:rFonts w:ascii="Palatino Linotype" w:hAnsi="Palatino Linotype"/>
          <w:color w:val="222222"/>
          <w:lang w:eastAsia="es-MX"/>
        </w:rPr>
        <w:t xml:space="preserve"> siguiente:</w:t>
      </w:r>
    </w:p>
    <w:p w14:paraId="5B48CE4F" w14:textId="110E4463" w:rsidR="00CC47AE" w:rsidRPr="00CC47AE" w:rsidRDefault="009D668E" w:rsidP="00CC47AE">
      <w:pPr>
        <w:ind w:left="851" w:right="902"/>
        <w:jc w:val="both"/>
        <w:rPr>
          <w:rFonts w:ascii="Palatino Linotype" w:hAnsi="Palatino Linotype"/>
          <w:i/>
          <w:iCs/>
          <w:color w:val="222222"/>
          <w:sz w:val="22"/>
          <w:szCs w:val="22"/>
          <w:lang w:eastAsia="es-MX"/>
        </w:rPr>
      </w:pPr>
      <w:r w:rsidRPr="002406A5">
        <w:rPr>
          <w:rFonts w:ascii="Palatino Linotype" w:hAnsi="Palatino Linotype"/>
          <w:i/>
          <w:iCs/>
          <w:color w:val="222222"/>
          <w:sz w:val="22"/>
          <w:szCs w:val="22"/>
          <w:lang w:eastAsia="es-MX"/>
        </w:rPr>
        <w:t>“</w:t>
      </w:r>
      <w:r w:rsidR="00CC47AE">
        <w:rPr>
          <w:rFonts w:ascii="Palatino Linotype" w:hAnsi="Palatino Linotype"/>
          <w:i/>
          <w:iCs/>
          <w:color w:val="222222"/>
          <w:sz w:val="22"/>
          <w:szCs w:val="22"/>
          <w:lang w:eastAsia="es-MX"/>
        </w:rPr>
        <w:t>a) L</w:t>
      </w:r>
      <w:r w:rsidR="00CC47AE" w:rsidRPr="00CC47AE">
        <w:rPr>
          <w:rFonts w:ascii="Palatino Linotype" w:hAnsi="Palatino Linotype"/>
          <w:i/>
          <w:iCs/>
          <w:color w:val="222222"/>
          <w:sz w:val="22"/>
          <w:szCs w:val="22"/>
          <w:lang w:eastAsia="es-MX"/>
        </w:rPr>
        <w:t>as Comisione</w:t>
      </w:r>
      <w:r w:rsidR="00FF642F">
        <w:rPr>
          <w:rFonts w:ascii="Palatino Linotype" w:hAnsi="Palatino Linotype"/>
          <w:i/>
          <w:iCs/>
          <w:color w:val="222222"/>
          <w:sz w:val="22"/>
          <w:szCs w:val="22"/>
          <w:lang w:eastAsia="es-MX"/>
        </w:rPr>
        <w:t xml:space="preserve">s Edilicias o de trabajo de los </w:t>
      </w:r>
      <w:r w:rsidR="00CC47AE" w:rsidRPr="00CC47AE">
        <w:rPr>
          <w:rFonts w:ascii="Palatino Linotype" w:hAnsi="Palatino Linotype"/>
          <w:i/>
          <w:iCs/>
          <w:color w:val="222222"/>
          <w:sz w:val="22"/>
          <w:szCs w:val="22"/>
          <w:lang w:eastAsia="es-MX"/>
        </w:rPr>
        <w:t>Regidores</w:t>
      </w:r>
      <w:r w:rsidR="00B92700">
        <w:rPr>
          <w:rFonts w:ascii="Palatino Linotype" w:hAnsi="Palatino Linotype"/>
          <w:i/>
          <w:iCs/>
          <w:color w:val="222222"/>
          <w:sz w:val="22"/>
          <w:szCs w:val="22"/>
          <w:lang w:eastAsia="es-MX"/>
        </w:rPr>
        <w:t xml:space="preserve"> constituidas al 5 de febrero de 2019. </w:t>
      </w:r>
    </w:p>
    <w:p w14:paraId="131F9CB8" w14:textId="3E749318" w:rsidR="00CC47AE" w:rsidRPr="00CC47AE" w:rsidRDefault="00CC47AE" w:rsidP="00CC47AE">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b) L</w:t>
      </w:r>
      <w:r w:rsidRPr="00CC47AE">
        <w:rPr>
          <w:rFonts w:ascii="Palatino Linotype" w:hAnsi="Palatino Linotype"/>
          <w:i/>
          <w:iCs/>
          <w:color w:val="222222"/>
          <w:sz w:val="22"/>
          <w:szCs w:val="22"/>
          <w:lang w:eastAsia="es-MX"/>
        </w:rPr>
        <w:t xml:space="preserve">as Actas </w:t>
      </w:r>
      <w:r>
        <w:rPr>
          <w:rFonts w:ascii="Palatino Linotype" w:hAnsi="Palatino Linotype"/>
          <w:i/>
          <w:iCs/>
          <w:color w:val="222222"/>
          <w:sz w:val="22"/>
          <w:szCs w:val="22"/>
          <w:lang w:eastAsia="es-MX"/>
        </w:rPr>
        <w:t xml:space="preserve">de Cabildo ordinarias y extraordinarias celebradas en </w:t>
      </w:r>
      <w:r w:rsidRPr="00CC47AE">
        <w:rPr>
          <w:rFonts w:ascii="Palatino Linotype" w:hAnsi="Palatino Linotype"/>
          <w:i/>
          <w:iCs/>
          <w:color w:val="222222"/>
          <w:sz w:val="22"/>
          <w:szCs w:val="22"/>
          <w:lang w:eastAsia="es-MX"/>
        </w:rPr>
        <w:t xml:space="preserve">el mes de enero de 2019. </w:t>
      </w:r>
    </w:p>
    <w:p w14:paraId="3ECC0786" w14:textId="773EBE67" w:rsidR="00CC47AE" w:rsidRPr="00CC47AE" w:rsidRDefault="00CC47AE" w:rsidP="00CC47AE">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c) L</w:t>
      </w:r>
      <w:r w:rsidRPr="00CC47AE">
        <w:rPr>
          <w:rFonts w:ascii="Palatino Linotype" w:hAnsi="Palatino Linotype"/>
          <w:i/>
          <w:iCs/>
          <w:color w:val="222222"/>
          <w:sz w:val="22"/>
          <w:szCs w:val="22"/>
          <w:lang w:eastAsia="es-MX"/>
        </w:rPr>
        <w:t xml:space="preserve">a nómina </w:t>
      </w:r>
      <w:r>
        <w:rPr>
          <w:rFonts w:ascii="Palatino Linotype" w:hAnsi="Palatino Linotype"/>
          <w:i/>
          <w:iCs/>
          <w:color w:val="222222"/>
          <w:sz w:val="22"/>
          <w:szCs w:val="22"/>
          <w:lang w:eastAsia="es-MX"/>
        </w:rPr>
        <w:t xml:space="preserve">general </w:t>
      </w:r>
      <w:r w:rsidRPr="00CC47AE">
        <w:rPr>
          <w:rFonts w:ascii="Palatino Linotype" w:hAnsi="Palatino Linotype"/>
          <w:i/>
          <w:iCs/>
          <w:color w:val="222222"/>
          <w:sz w:val="22"/>
          <w:szCs w:val="22"/>
          <w:lang w:eastAsia="es-MX"/>
        </w:rPr>
        <w:t xml:space="preserve">de la segunda quincena de enero de 2019. </w:t>
      </w:r>
    </w:p>
    <w:p w14:paraId="344980DD" w14:textId="28C39486" w:rsidR="00CC47AE" w:rsidRPr="00CC47AE" w:rsidRDefault="00CC47AE" w:rsidP="00CC47AE">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 Los </w:t>
      </w:r>
      <w:r w:rsidRPr="00CC47AE">
        <w:rPr>
          <w:rFonts w:ascii="Palatino Linotype" w:hAnsi="Palatino Linotype"/>
          <w:i/>
          <w:iCs/>
          <w:color w:val="222222"/>
          <w:sz w:val="22"/>
          <w:szCs w:val="22"/>
          <w:lang w:eastAsia="es-MX"/>
        </w:rPr>
        <w:t>recibos de nómina de la Presidenta Municipal, del Síndico y de los Regidores de</w:t>
      </w:r>
      <w:r>
        <w:rPr>
          <w:rFonts w:ascii="Palatino Linotype" w:hAnsi="Palatino Linotype"/>
          <w:i/>
          <w:iCs/>
          <w:color w:val="222222"/>
          <w:sz w:val="22"/>
          <w:szCs w:val="22"/>
          <w:lang w:eastAsia="es-MX"/>
        </w:rPr>
        <w:t xml:space="preserve"> la primera y segunda quincena</w:t>
      </w:r>
      <w:r w:rsidRPr="00CC47AE">
        <w:rPr>
          <w:rFonts w:ascii="Palatino Linotype" w:hAnsi="Palatino Linotype"/>
          <w:i/>
          <w:iCs/>
          <w:color w:val="222222"/>
          <w:sz w:val="22"/>
          <w:szCs w:val="22"/>
          <w:lang w:eastAsia="es-MX"/>
        </w:rPr>
        <w:t xml:space="preserve"> de enero de 2019. </w:t>
      </w:r>
    </w:p>
    <w:p w14:paraId="02E16852" w14:textId="5EE91067" w:rsidR="00CC47AE" w:rsidRPr="00CC47AE" w:rsidRDefault="006242C5" w:rsidP="00CC47AE">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e)</w:t>
      </w:r>
      <w:r w:rsidR="00CC47AE">
        <w:rPr>
          <w:rFonts w:ascii="Palatino Linotype" w:hAnsi="Palatino Linotype"/>
          <w:i/>
          <w:iCs/>
          <w:color w:val="222222"/>
          <w:sz w:val="22"/>
          <w:szCs w:val="22"/>
          <w:lang w:eastAsia="es-MX"/>
        </w:rPr>
        <w:t xml:space="preserve"> </w:t>
      </w:r>
      <w:r w:rsidR="00EB5BBC">
        <w:rPr>
          <w:rFonts w:ascii="Palatino Linotype" w:hAnsi="Palatino Linotype"/>
          <w:i/>
          <w:iCs/>
          <w:color w:val="222222"/>
          <w:sz w:val="22"/>
          <w:szCs w:val="22"/>
          <w:lang w:eastAsia="es-MX"/>
        </w:rPr>
        <w:t>El documento o documentos donde conste l</w:t>
      </w:r>
      <w:r w:rsidR="00CC47AE" w:rsidRPr="00CC47AE">
        <w:rPr>
          <w:rFonts w:ascii="Palatino Linotype" w:hAnsi="Palatino Linotype"/>
          <w:i/>
          <w:iCs/>
          <w:color w:val="222222"/>
          <w:sz w:val="22"/>
          <w:szCs w:val="22"/>
          <w:lang w:eastAsia="es-MX"/>
        </w:rPr>
        <w:t>a nómina de los integrantes del Cabildo</w:t>
      </w:r>
      <w:r w:rsidR="00C31102">
        <w:rPr>
          <w:rFonts w:ascii="Palatino Linotype" w:hAnsi="Palatino Linotype"/>
          <w:i/>
          <w:iCs/>
          <w:color w:val="222222"/>
          <w:sz w:val="22"/>
          <w:szCs w:val="22"/>
          <w:lang w:eastAsia="es-MX"/>
        </w:rPr>
        <w:t xml:space="preserve"> del </w:t>
      </w:r>
      <w:r w:rsidR="00EB5BBC">
        <w:rPr>
          <w:rFonts w:ascii="Palatino Linotype" w:hAnsi="Palatino Linotype"/>
          <w:i/>
          <w:iCs/>
          <w:color w:val="222222"/>
          <w:sz w:val="22"/>
          <w:szCs w:val="22"/>
          <w:lang w:eastAsia="es-MX"/>
        </w:rPr>
        <w:t>Ayuntamiento</w:t>
      </w:r>
      <w:r w:rsidR="00CC47AE" w:rsidRPr="00CC47AE">
        <w:rPr>
          <w:rFonts w:ascii="Palatino Linotype" w:hAnsi="Palatino Linotype"/>
          <w:i/>
          <w:iCs/>
          <w:color w:val="222222"/>
          <w:sz w:val="22"/>
          <w:szCs w:val="22"/>
          <w:lang w:eastAsia="es-MX"/>
        </w:rPr>
        <w:t xml:space="preserve"> </w:t>
      </w:r>
      <w:r w:rsidRPr="00CC47AE">
        <w:rPr>
          <w:rFonts w:ascii="Palatino Linotype" w:hAnsi="Palatino Linotype"/>
          <w:i/>
          <w:iCs/>
          <w:color w:val="222222"/>
          <w:sz w:val="22"/>
          <w:szCs w:val="22"/>
          <w:lang w:eastAsia="es-MX"/>
        </w:rPr>
        <w:t>de</w:t>
      </w:r>
      <w:r>
        <w:rPr>
          <w:rFonts w:ascii="Palatino Linotype" w:hAnsi="Palatino Linotype"/>
          <w:i/>
          <w:iCs/>
          <w:color w:val="222222"/>
          <w:sz w:val="22"/>
          <w:szCs w:val="22"/>
          <w:lang w:eastAsia="es-MX"/>
        </w:rPr>
        <w:t xml:space="preserve"> la primera y segunda quincena</w:t>
      </w:r>
      <w:r w:rsidRPr="00CC47AE">
        <w:rPr>
          <w:rFonts w:ascii="Palatino Linotype" w:hAnsi="Palatino Linotype"/>
          <w:i/>
          <w:iCs/>
          <w:color w:val="222222"/>
          <w:sz w:val="22"/>
          <w:szCs w:val="22"/>
          <w:lang w:eastAsia="es-MX"/>
        </w:rPr>
        <w:t xml:space="preserve"> </w:t>
      </w:r>
      <w:r w:rsidR="00CC47AE" w:rsidRPr="00CC47AE">
        <w:rPr>
          <w:rFonts w:ascii="Palatino Linotype" w:hAnsi="Palatino Linotype"/>
          <w:i/>
          <w:iCs/>
          <w:color w:val="222222"/>
          <w:sz w:val="22"/>
          <w:szCs w:val="22"/>
          <w:lang w:eastAsia="es-MX"/>
        </w:rPr>
        <w:t xml:space="preserve">de diciembre de 2018. </w:t>
      </w:r>
    </w:p>
    <w:p w14:paraId="5CD566A4" w14:textId="53309897" w:rsidR="00CC47AE" w:rsidRDefault="006242C5" w:rsidP="00CC47AE">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f) El documento o documentos donde consten</w:t>
      </w:r>
      <w:r w:rsidR="00CC47AE" w:rsidRPr="00CC47AE">
        <w:rPr>
          <w:rFonts w:ascii="Palatino Linotype" w:hAnsi="Palatino Linotype"/>
          <w:i/>
          <w:iCs/>
          <w:color w:val="222222"/>
          <w:sz w:val="22"/>
          <w:szCs w:val="22"/>
          <w:lang w:eastAsia="es-MX"/>
        </w:rPr>
        <w:t xml:space="preserve"> las actividades de trabajo</w:t>
      </w:r>
      <w:r w:rsidR="00EB5BBC">
        <w:rPr>
          <w:rFonts w:ascii="Palatino Linotype" w:hAnsi="Palatino Linotype"/>
          <w:i/>
          <w:iCs/>
          <w:color w:val="222222"/>
          <w:sz w:val="22"/>
          <w:szCs w:val="22"/>
          <w:lang w:eastAsia="es-MX"/>
        </w:rPr>
        <w:t xml:space="preserve"> llevadas a cabo por lo Regidores</w:t>
      </w:r>
      <w:r w:rsidR="00CC47AE" w:rsidRPr="00CC47AE">
        <w:rPr>
          <w:rFonts w:ascii="Palatino Linotype" w:hAnsi="Palatino Linotype"/>
          <w:i/>
          <w:iCs/>
          <w:color w:val="222222"/>
          <w:sz w:val="22"/>
          <w:szCs w:val="22"/>
          <w:lang w:eastAsia="es-MX"/>
        </w:rPr>
        <w:t xml:space="preserve"> del mes de enero de 2019.</w:t>
      </w:r>
    </w:p>
    <w:p w14:paraId="1DC5F4B0" w14:textId="77777777" w:rsidR="005D261D" w:rsidRDefault="005D261D" w:rsidP="002D6E71">
      <w:pPr>
        <w:ind w:left="851" w:right="902"/>
        <w:jc w:val="both"/>
        <w:rPr>
          <w:rFonts w:ascii="Palatino Linotype" w:hAnsi="Palatino Linotype"/>
          <w:i/>
          <w:iCs/>
          <w:color w:val="222222"/>
          <w:sz w:val="22"/>
          <w:szCs w:val="22"/>
          <w:lang w:eastAsia="es-MX"/>
        </w:rPr>
      </w:pPr>
    </w:p>
    <w:p w14:paraId="37441C08" w14:textId="2056ADB4" w:rsidR="009D668E" w:rsidRPr="002406A5" w:rsidRDefault="005D261D" w:rsidP="0097474F">
      <w:pPr>
        <w:pStyle w:val="Prrafodelista"/>
        <w:spacing w:line="276" w:lineRule="auto"/>
        <w:ind w:left="851" w:right="899"/>
        <w:jc w:val="both"/>
        <w:rPr>
          <w:rFonts w:ascii="Palatino Linotype" w:hAnsi="Palatino Linotype"/>
          <w:i/>
          <w:iCs/>
          <w:color w:val="222222"/>
          <w:sz w:val="22"/>
          <w:szCs w:val="22"/>
          <w:lang w:eastAsia="es-MX"/>
        </w:rPr>
      </w:pPr>
      <w:r w:rsidRPr="001164F4">
        <w:rPr>
          <w:rFonts w:ascii="Palatino Linotype" w:hAnsi="Palatino Linotype" w:cs="Arial"/>
          <w:i/>
          <w:sz w:val="22"/>
          <w:szCs w:val="22"/>
          <w:lang w:eastAsia="es-MX"/>
        </w:rPr>
        <w:t>Debiendo</w:t>
      </w:r>
      <w:r w:rsidRPr="001164F4">
        <w:rPr>
          <w:rFonts w:ascii="Palatino Linotype" w:hAnsi="Palatino Linotype" w:cs="Arial"/>
          <w:i/>
          <w:sz w:val="22"/>
          <w:szCs w:val="22"/>
        </w:rPr>
        <w:t xml:space="preserve"> notificar a</w:t>
      </w:r>
      <w:r w:rsidR="00B92700">
        <w:rPr>
          <w:rFonts w:ascii="Palatino Linotype" w:hAnsi="Palatino Linotype" w:cs="Arial"/>
          <w:i/>
          <w:sz w:val="22"/>
          <w:szCs w:val="22"/>
        </w:rPr>
        <w:t>l</w:t>
      </w:r>
      <w:r w:rsidRPr="001164F4">
        <w:rPr>
          <w:rFonts w:ascii="Palatino Linotype" w:hAnsi="Palatino Linotype" w:cs="Arial"/>
          <w:b/>
          <w:i/>
          <w:sz w:val="22"/>
          <w:szCs w:val="22"/>
        </w:rPr>
        <w:t xml:space="preserve"> RECURRENTE</w:t>
      </w:r>
      <w:r w:rsidRPr="001164F4">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Pr>
          <w:rFonts w:ascii="Palatino Linotype" w:hAnsi="Palatino Linotype"/>
          <w:i/>
          <w:iCs/>
          <w:color w:val="222222"/>
          <w:sz w:val="22"/>
          <w:szCs w:val="22"/>
          <w:lang w:eastAsia="es-MX"/>
        </w:rPr>
        <w:t>”</w:t>
      </w:r>
    </w:p>
    <w:p w14:paraId="6DBDA8CB" w14:textId="4F7445F0" w:rsidR="00D13792" w:rsidRPr="002406A5"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2406A5">
        <w:rPr>
          <w:rFonts w:ascii="Palatino Linotype" w:hAnsi="Palatino Linotype"/>
          <w:b/>
          <w:sz w:val="28"/>
          <w:szCs w:val="28"/>
          <w:lang w:eastAsia="es-ES_tradnl"/>
        </w:rPr>
        <w:t>TERCERO.</w:t>
      </w:r>
      <w:r w:rsidRPr="002406A5">
        <w:rPr>
          <w:rFonts w:ascii="Palatino Linotype" w:hAnsi="Palatino Linotype"/>
          <w:b/>
          <w:szCs w:val="17"/>
          <w:lang w:eastAsia="es-ES_tradnl"/>
        </w:rPr>
        <w:t xml:space="preserve"> </w:t>
      </w:r>
      <w:r w:rsidR="00D13792" w:rsidRPr="002406A5">
        <w:rPr>
          <w:rFonts w:ascii="Palatino Linotype" w:hAnsi="Palatino Linotype"/>
          <w:b/>
          <w:szCs w:val="17"/>
          <w:lang w:eastAsia="es-ES_tradnl"/>
        </w:rPr>
        <w:t>Notifíquese</w:t>
      </w:r>
      <w:r w:rsidR="00D13792" w:rsidRPr="002406A5">
        <w:rPr>
          <w:rFonts w:ascii="Palatino Linotype" w:hAnsi="Palatino Linotype"/>
          <w:szCs w:val="17"/>
          <w:lang w:eastAsia="es-ES_tradnl"/>
        </w:rPr>
        <w:t xml:space="preserve"> </w:t>
      </w:r>
      <w:r w:rsidR="00D13792" w:rsidRPr="002406A5">
        <w:rPr>
          <w:rFonts w:ascii="Palatino Linotype" w:hAnsi="Palatino Linotype"/>
          <w:shd w:val="clear" w:color="auto" w:fill="FFFFFF"/>
        </w:rPr>
        <w:t>al Titular de la Unidad de Transparencia del</w:t>
      </w:r>
      <w:r w:rsidR="00D13792" w:rsidRPr="002406A5">
        <w:rPr>
          <w:rStyle w:val="apple-converted-space"/>
          <w:rFonts w:ascii="Palatino Linotype" w:hAnsi="Palatino Linotype"/>
          <w:b/>
          <w:shd w:val="clear" w:color="auto" w:fill="FFFFFF"/>
        </w:rPr>
        <w:t xml:space="preserve"> </w:t>
      </w:r>
      <w:r w:rsidR="00D13792" w:rsidRPr="002406A5">
        <w:rPr>
          <w:rFonts w:ascii="Palatino Linotype" w:hAnsi="Palatino Linotype"/>
          <w:b/>
          <w:shd w:val="clear" w:color="auto" w:fill="FFFFFF"/>
        </w:rPr>
        <w:t>SUJETO OBLIGADO</w:t>
      </w:r>
      <w:r w:rsidR="00D13792" w:rsidRPr="002406A5">
        <w:rPr>
          <w:rFonts w:ascii="Palatino Linotype" w:hAnsi="Palatino Linotype"/>
          <w:shd w:val="clear" w:color="auto" w:fill="FFFFFF"/>
        </w:rPr>
        <w:t>, para que conforme a los artículos 186</w:t>
      </w:r>
      <w:r w:rsidR="0097474F">
        <w:rPr>
          <w:rFonts w:ascii="Palatino Linotype" w:hAnsi="Palatino Linotype"/>
          <w:shd w:val="clear" w:color="auto" w:fill="FFFFFF"/>
        </w:rPr>
        <w:t>,</w:t>
      </w:r>
      <w:r w:rsidR="00D13792" w:rsidRPr="002406A5">
        <w:rPr>
          <w:rFonts w:ascii="Palatino Linotype" w:hAnsi="Palatino Linotype"/>
          <w:shd w:val="clear" w:color="auto" w:fill="FFFFFF"/>
        </w:rPr>
        <w:t xml:space="preserve"> último párrafo y 189</w:t>
      </w:r>
      <w:r w:rsidR="0097474F">
        <w:rPr>
          <w:rFonts w:ascii="Palatino Linotype" w:hAnsi="Palatino Linotype"/>
          <w:shd w:val="clear" w:color="auto" w:fill="FFFFFF"/>
        </w:rPr>
        <w:t>,</w:t>
      </w:r>
      <w:r w:rsidR="00D13792" w:rsidRPr="002406A5">
        <w:rPr>
          <w:rFonts w:ascii="Palatino Linotype" w:hAnsi="Palatino Linotype"/>
          <w:shd w:val="clear" w:color="auto" w:fill="FFFFFF"/>
        </w:rPr>
        <w:t xml:space="preserve"> párrafo segundo de la Ley de Transparencia y Acceso a la Información Pública del Estado de México y Municipios, dé </w:t>
      </w:r>
      <w:r w:rsidR="00D13792" w:rsidRPr="002406A5">
        <w:rPr>
          <w:rFonts w:ascii="Palatino Linotype" w:hAnsi="Palatino Linotype" w:cs="Arial"/>
        </w:rPr>
        <w:t>cumplimiento</w:t>
      </w:r>
      <w:r w:rsidR="00D13792" w:rsidRPr="002406A5">
        <w:rPr>
          <w:rFonts w:ascii="Palatino Linotype" w:hAnsi="Palatino Linotype"/>
          <w:shd w:val="clear" w:color="auto" w:fill="FFFFFF"/>
        </w:rPr>
        <w:t xml:space="preserve"> a lo ordenado dentro del plazo de </w:t>
      </w:r>
      <w:r w:rsidR="00362220" w:rsidRPr="002406A5">
        <w:rPr>
          <w:rFonts w:ascii="Palatino Linotype" w:hAnsi="Palatino Linotype"/>
          <w:shd w:val="clear" w:color="auto" w:fill="FFFFFF"/>
        </w:rPr>
        <w:t>diez</w:t>
      </w:r>
      <w:r w:rsidR="00D13792" w:rsidRPr="002406A5">
        <w:rPr>
          <w:rFonts w:ascii="Palatino Linotype" w:hAnsi="Palatino Linotype"/>
          <w:shd w:val="clear" w:color="auto" w:fill="FFFFFF"/>
        </w:rPr>
        <w:t xml:space="preserve"> días hábiles, debiendo informar a este Instituto en un plazo </w:t>
      </w:r>
      <w:r w:rsidR="00D13792" w:rsidRPr="002406A5">
        <w:rPr>
          <w:rFonts w:ascii="Palatino Linotype" w:eastAsiaTheme="minorEastAsia" w:hAnsi="Palatino Linotype"/>
          <w:szCs w:val="17"/>
          <w:lang w:eastAsia="es-ES_tradnl"/>
        </w:rPr>
        <w:t>de</w:t>
      </w:r>
      <w:r w:rsidR="00D13792" w:rsidRPr="002406A5">
        <w:rPr>
          <w:rFonts w:ascii="Palatino Linotype" w:hAnsi="Palatino Linotype"/>
          <w:shd w:val="clear" w:color="auto" w:fill="FFFFFF"/>
        </w:rPr>
        <w:t xml:space="preserve"> tres días hábiles siguientes sobre el cumplimiento dado a la presente resolución.</w:t>
      </w:r>
    </w:p>
    <w:p w14:paraId="7B37EA0F" w14:textId="29E198A6" w:rsidR="0001329F" w:rsidRPr="002406A5"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406A5">
        <w:rPr>
          <w:rFonts w:ascii="Palatino Linotype" w:hAnsi="Palatino Linotype" w:cs="Arial"/>
          <w:b/>
          <w:color w:val="000000" w:themeColor="text1"/>
          <w:sz w:val="28"/>
          <w:szCs w:val="28"/>
        </w:rPr>
        <w:t>CUARTO.</w:t>
      </w:r>
      <w:r w:rsidRPr="002406A5">
        <w:rPr>
          <w:rFonts w:ascii="Palatino Linotype" w:eastAsiaTheme="minorEastAsia" w:hAnsi="Palatino Linotype"/>
          <w:b/>
          <w:color w:val="222222"/>
          <w:szCs w:val="17"/>
          <w:lang w:eastAsia="es-ES_tradnl"/>
        </w:rPr>
        <w:t xml:space="preserve"> Notifíquese</w:t>
      </w:r>
      <w:r w:rsidRPr="002406A5">
        <w:rPr>
          <w:rFonts w:ascii="Palatino Linotype" w:eastAsiaTheme="minorEastAsia" w:hAnsi="Palatino Linotype"/>
          <w:color w:val="222222"/>
          <w:szCs w:val="17"/>
          <w:lang w:eastAsia="es-ES_tradnl"/>
        </w:rPr>
        <w:t xml:space="preserve"> a</w:t>
      </w:r>
      <w:r w:rsidR="006242C5">
        <w:rPr>
          <w:rFonts w:ascii="Palatino Linotype" w:eastAsiaTheme="minorEastAsia" w:hAnsi="Palatino Linotype"/>
          <w:color w:val="222222"/>
          <w:szCs w:val="17"/>
          <w:lang w:eastAsia="es-ES_tradnl"/>
        </w:rPr>
        <w:t>l</w:t>
      </w:r>
      <w:r w:rsidR="001378B5" w:rsidRPr="002406A5">
        <w:rPr>
          <w:rFonts w:ascii="Palatino Linotype" w:eastAsiaTheme="minorEastAsia" w:hAnsi="Palatino Linotype"/>
          <w:color w:val="222222"/>
          <w:szCs w:val="17"/>
          <w:lang w:eastAsia="es-ES_tradnl"/>
        </w:rPr>
        <w:t xml:space="preserve"> </w:t>
      </w:r>
      <w:r w:rsidRPr="002406A5">
        <w:rPr>
          <w:rFonts w:ascii="Palatino Linotype" w:eastAsiaTheme="minorEastAsia" w:hAnsi="Palatino Linotype"/>
          <w:b/>
          <w:color w:val="222222"/>
          <w:szCs w:val="17"/>
          <w:lang w:eastAsia="es-ES_tradnl"/>
        </w:rPr>
        <w:t>RECURRENTE</w:t>
      </w:r>
      <w:r w:rsidRPr="002406A5">
        <w:rPr>
          <w:rFonts w:ascii="Palatino Linotype" w:eastAsiaTheme="minorEastAsia" w:hAnsi="Palatino Linotype"/>
          <w:color w:val="222222"/>
          <w:szCs w:val="17"/>
          <w:lang w:eastAsia="es-ES_tradnl"/>
        </w:rPr>
        <w:t xml:space="preserve"> la presente resolución. </w:t>
      </w:r>
    </w:p>
    <w:p w14:paraId="4C963950" w14:textId="5D2AAE6A" w:rsidR="0001329F" w:rsidRPr="002406A5"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406A5">
        <w:rPr>
          <w:rFonts w:ascii="Palatino Linotype" w:hAnsi="Palatino Linotype" w:cs="Arial"/>
          <w:b/>
          <w:color w:val="000000" w:themeColor="text1"/>
          <w:sz w:val="28"/>
          <w:szCs w:val="28"/>
        </w:rPr>
        <w:t xml:space="preserve">QUINTO. </w:t>
      </w:r>
      <w:r w:rsidRPr="002406A5">
        <w:rPr>
          <w:rFonts w:ascii="Palatino Linotype" w:eastAsiaTheme="minorEastAsia" w:hAnsi="Palatino Linotype"/>
          <w:b/>
          <w:color w:val="222222"/>
          <w:szCs w:val="17"/>
          <w:lang w:eastAsia="es-ES_tradnl"/>
        </w:rPr>
        <w:t>Hágase del conocimiento</w:t>
      </w:r>
      <w:r w:rsidRPr="002406A5">
        <w:rPr>
          <w:rFonts w:ascii="Palatino Linotype" w:eastAsiaTheme="minorEastAsia" w:hAnsi="Palatino Linotype"/>
          <w:color w:val="222222"/>
          <w:szCs w:val="17"/>
          <w:lang w:eastAsia="es-ES_tradnl"/>
        </w:rPr>
        <w:t xml:space="preserve"> de</w:t>
      </w:r>
      <w:r w:rsidR="006242C5">
        <w:rPr>
          <w:rFonts w:ascii="Palatino Linotype" w:eastAsiaTheme="minorEastAsia" w:hAnsi="Palatino Linotype"/>
          <w:color w:val="222222"/>
          <w:szCs w:val="17"/>
          <w:lang w:eastAsia="es-ES_tradnl"/>
        </w:rPr>
        <w:t>l</w:t>
      </w:r>
      <w:r w:rsidRPr="002406A5">
        <w:rPr>
          <w:rFonts w:ascii="Palatino Linotype" w:eastAsiaTheme="minorEastAsia" w:hAnsi="Palatino Linotype"/>
          <w:color w:val="222222"/>
          <w:szCs w:val="17"/>
          <w:lang w:eastAsia="es-ES_tradnl"/>
        </w:rPr>
        <w:t xml:space="preserve"> </w:t>
      </w:r>
      <w:r w:rsidRPr="002406A5">
        <w:rPr>
          <w:rFonts w:ascii="Palatino Linotype" w:eastAsiaTheme="minorEastAsia" w:hAnsi="Palatino Linotype"/>
          <w:b/>
          <w:color w:val="222222"/>
          <w:szCs w:val="17"/>
          <w:lang w:eastAsia="es-ES_tradnl"/>
        </w:rPr>
        <w:t>RECURRENTE</w:t>
      </w:r>
      <w:r w:rsidRPr="002406A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Pr="002406A5">
        <w:rPr>
          <w:rFonts w:ascii="Palatino Linotype" w:eastAsiaTheme="minorEastAsia" w:hAnsi="Palatino Linotype"/>
          <w:color w:val="222222"/>
          <w:szCs w:val="17"/>
          <w:lang w:eastAsia="es-ES_tradnl"/>
        </w:rPr>
        <w:lastRenderedPageBreak/>
        <w:t>en los términos de las leyes aplicables.</w:t>
      </w: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2406A5">
        <w:rPr>
          <w:rFonts w:ascii="Palatino Linotype" w:hAnsi="Palatino Linotype"/>
          <w:b/>
          <w:sz w:val="28"/>
          <w:szCs w:val="28"/>
        </w:rPr>
        <w:t>SEXTO</w:t>
      </w:r>
      <w:r w:rsidRPr="002406A5">
        <w:rPr>
          <w:rFonts w:ascii="Palatino Linotype" w:hAnsi="Palatino Linotype"/>
          <w:b/>
          <w:szCs w:val="25"/>
        </w:rPr>
        <w:t xml:space="preserve">. </w:t>
      </w:r>
      <w:r w:rsidRPr="002406A5">
        <w:rPr>
          <w:rFonts w:ascii="Palatino Linotype" w:hAnsi="Palatino Linotype"/>
          <w:b/>
          <w:color w:val="222222"/>
          <w:szCs w:val="17"/>
          <w:lang w:eastAsia="es-ES_tradnl"/>
        </w:rPr>
        <w:t>Gírese</w:t>
      </w:r>
      <w:r w:rsidRPr="002406A5">
        <w:rPr>
          <w:szCs w:val="17"/>
          <w:lang w:eastAsia="es-ES_tradnl"/>
        </w:rPr>
        <w:t> </w:t>
      </w:r>
      <w:r w:rsidRPr="002406A5">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406A5">
        <w:rPr>
          <w:szCs w:val="17"/>
          <w:lang w:eastAsia="es-ES_tradnl"/>
        </w:rPr>
        <w:t> </w:t>
      </w:r>
      <w:r w:rsidRPr="002406A5">
        <w:rPr>
          <w:rFonts w:ascii="Palatino Linotype" w:hAnsi="Palatino Linotype"/>
          <w:b/>
          <w:color w:val="222222"/>
          <w:szCs w:val="17"/>
          <w:lang w:eastAsia="es-ES_tradnl"/>
        </w:rPr>
        <w:t>QUINTO</w:t>
      </w:r>
      <w:r w:rsidRPr="002406A5">
        <w:rPr>
          <w:szCs w:val="17"/>
          <w:lang w:eastAsia="es-ES_tradnl"/>
        </w:rPr>
        <w:t> </w:t>
      </w:r>
      <w:r w:rsidRPr="002406A5">
        <w:rPr>
          <w:rFonts w:ascii="Palatino Linotype" w:hAnsi="Palatino Linotype"/>
          <w:color w:val="222222"/>
          <w:szCs w:val="17"/>
          <w:lang w:eastAsia="es-ES_tradnl"/>
        </w:rPr>
        <w:t>de la presente resolución.</w:t>
      </w:r>
    </w:p>
    <w:p w14:paraId="00ACE59A" w14:textId="77777777" w:rsidR="00A665E5" w:rsidRDefault="00A665E5" w:rsidP="00A665E5">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A665E5" w14:paraId="36276613" w14:textId="77777777" w:rsidTr="00A665E5">
        <w:trPr>
          <w:jc w:val="center"/>
        </w:trPr>
        <w:tc>
          <w:tcPr>
            <w:tcW w:w="10368" w:type="dxa"/>
            <w:gridSpan w:val="2"/>
          </w:tcPr>
          <w:p w14:paraId="03F0EEFC" w14:textId="77777777" w:rsidR="00A665E5" w:rsidRDefault="00A665E5">
            <w:pPr>
              <w:rPr>
                <w:rFonts w:ascii="Palatino Linotype" w:hAnsi="Palatino Linotype" w:cs="Arial"/>
                <w:b/>
                <w:lang w:val="es-ES_tradnl"/>
              </w:rPr>
            </w:pPr>
          </w:p>
          <w:p w14:paraId="4D0CE934" w14:textId="77777777" w:rsidR="00A665E5" w:rsidRDefault="00A665E5">
            <w:pPr>
              <w:jc w:val="center"/>
              <w:rPr>
                <w:rFonts w:ascii="Palatino Linotype" w:hAnsi="Palatino Linotype" w:cs="Arial"/>
                <w:b/>
                <w:lang w:val="es-ES_tradnl"/>
              </w:rPr>
            </w:pPr>
          </w:p>
          <w:p w14:paraId="6968FA75" w14:textId="77777777" w:rsidR="00A665E5" w:rsidRDefault="00A665E5">
            <w:pPr>
              <w:jc w:val="center"/>
              <w:rPr>
                <w:rFonts w:ascii="Palatino Linotype" w:hAnsi="Palatino Linotype" w:cs="Arial"/>
                <w:b/>
                <w:lang w:val="es-ES_tradnl"/>
              </w:rPr>
            </w:pPr>
          </w:p>
          <w:p w14:paraId="7B5D565B" w14:textId="77777777" w:rsidR="00A665E5" w:rsidRDefault="00A665E5">
            <w:pPr>
              <w:jc w:val="center"/>
              <w:rPr>
                <w:rFonts w:ascii="Palatino Linotype" w:hAnsi="Palatino Linotype" w:cs="Arial"/>
                <w:b/>
                <w:lang w:val="es-ES_tradnl"/>
              </w:rPr>
            </w:pPr>
          </w:p>
          <w:p w14:paraId="46C6EAED" w14:textId="77777777" w:rsidR="00A665E5" w:rsidRDefault="00A665E5">
            <w:pPr>
              <w:jc w:val="center"/>
              <w:rPr>
                <w:rFonts w:ascii="Palatino Linotype" w:hAnsi="Palatino Linotype" w:cs="Arial"/>
                <w:b/>
                <w:lang w:val="es-ES_tradnl"/>
              </w:rPr>
            </w:pPr>
          </w:p>
          <w:p w14:paraId="035B42F3" w14:textId="77777777" w:rsidR="00A665E5" w:rsidRDefault="00A665E5">
            <w:pPr>
              <w:jc w:val="center"/>
              <w:rPr>
                <w:rFonts w:ascii="Palatino Linotype" w:hAnsi="Palatino Linotype" w:cs="Arial"/>
                <w:b/>
                <w:lang w:val="es-ES_tradnl"/>
              </w:rPr>
            </w:pPr>
          </w:p>
          <w:p w14:paraId="5F240A57"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Zulema Martínez Sánchez</w:t>
            </w:r>
          </w:p>
          <w:p w14:paraId="04AD8FF0" w14:textId="77777777" w:rsidR="00A665E5" w:rsidRDefault="00A665E5">
            <w:pPr>
              <w:jc w:val="center"/>
              <w:rPr>
                <w:rFonts w:ascii="Palatino Linotype" w:hAnsi="Palatino Linotype" w:cs="Arial"/>
                <w:b/>
                <w:lang w:val="es-ES_tradnl"/>
              </w:rPr>
            </w:pPr>
            <w:r>
              <w:rPr>
                <w:rFonts w:ascii="Palatino Linotype" w:hAnsi="Palatino Linotype" w:cs="Arial"/>
                <w:lang w:val="es-ES_tradnl"/>
              </w:rPr>
              <w:t>Comisionada Presidenta</w:t>
            </w:r>
          </w:p>
          <w:p w14:paraId="1177A5FC"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A665E5" w14:paraId="2D29EA20" w14:textId="77777777" w:rsidTr="00A665E5">
        <w:trPr>
          <w:jc w:val="center"/>
        </w:trPr>
        <w:tc>
          <w:tcPr>
            <w:tcW w:w="5184" w:type="dxa"/>
          </w:tcPr>
          <w:p w14:paraId="2083C337" w14:textId="77777777" w:rsidR="00A665E5" w:rsidRDefault="00A665E5">
            <w:pPr>
              <w:jc w:val="center"/>
              <w:rPr>
                <w:rFonts w:ascii="Palatino Linotype" w:hAnsi="Palatino Linotype" w:cs="Arial"/>
                <w:b/>
                <w:lang w:val="es-ES_tradnl"/>
              </w:rPr>
            </w:pPr>
          </w:p>
          <w:p w14:paraId="79E4E66D" w14:textId="77777777" w:rsidR="00A665E5" w:rsidRDefault="00A665E5">
            <w:pPr>
              <w:jc w:val="center"/>
              <w:rPr>
                <w:rFonts w:ascii="Palatino Linotype" w:hAnsi="Palatino Linotype" w:cs="Arial"/>
                <w:b/>
                <w:lang w:val="es-ES_tradnl"/>
              </w:rPr>
            </w:pPr>
          </w:p>
          <w:p w14:paraId="5D68CE72" w14:textId="77777777" w:rsidR="00A665E5" w:rsidRDefault="00A665E5">
            <w:pPr>
              <w:jc w:val="center"/>
              <w:rPr>
                <w:rFonts w:ascii="Palatino Linotype" w:hAnsi="Palatino Linotype" w:cs="Arial"/>
                <w:b/>
                <w:lang w:val="es-ES_tradnl"/>
              </w:rPr>
            </w:pPr>
          </w:p>
          <w:p w14:paraId="582F6854" w14:textId="77777777" w:rsidR="00A665E5" w:rsidRDefault="00A665E5">
            <w:pPr>
              <w:jc w:val="center"/>
              <w:rPr>
                <w:rFonts w:ascii="Palatino Linotype" w:hAnsi="Palatino Linotype" w:cs="Arial"/>
                <w:b/>
                <w:lang w:val="es-ES_tradnl"/>
              </w:rPr>
            </w:pPr>
          </w:p>
          <w:p w14:paraId="2DC23D60" w14:textId="77777777" w:rsidR="00A665E5" w:rsidRDefault="00A665E5">
            <w:pPr>
              <w:jc w:val="center"/>
              <w:rPr>
                <w:rFonts w:ascii="Palatino Linotype" w:hAnsi="Palatino Linotype" w:cs="Arial"/>
                <w:b/>
                <w:lang w:val="es-ES_tradnl"/>
              </w:rPr>
            </w:pPr>
          </w:p>
          <w:p w14:paraId="7349C37A" w14:textId="77777777" w:rsidR="00A665E5" w:rsidRDefault="00A665E5">
            <w:pPr>
              <w:jc w:val="center"/>
              <w:rPr>
                <w:rFonts w:ascii="Palatino Linotype" w:hAnsi="Palatino Linotype" w:cs="Arial"/>
                <w:b/>
                <w:lang w:val="es-ES_tradnl"/>
              </w:rPr>
            </w:pPr>
          </w:p>
          <w:p w14:paraId="0FB96412" w14:textId="77777777" w:rsidR="00A665E5" w:rsidRDefault="00A665E5">
            <w:pPr>
              <w:jc w:val="center"/>
              <w:rPr>
                <w:rFonts w:ascii="Palatino Linotype" w:hAnsi="Palatino Linotype" w:cs="Arial"/>
                <w:b/>
                <w:lang w:val="es-ES_tradnl"/>
              </w:rPr>
            </w:pPr>
          </w:p>
          <w:p w14:paraId="18C4C628"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Eva Abaid Yapur</w:t>
            </w:r>
          </w:p>
          <w:p w14:paraId="4FF29EBC" w14:textId="77777777" w:rsidR="00A665E5" w:rsidRDefault="00A665E5">
            <w:pPr>
              <w:jc w:val="center"/>
              <w:rPr>
                <w:rFonts w:ascii="Palatino Linotype" w:hAnsi="Palatino Linotype" w:cs="Arial"/>
                <w:lang w:val="es-ES_tradnl"/>
              </w:rPr>
            </w:pPr>
            <w:r>
              <w:rPr>
                <w:rFonts w:ascii="Palatino Linotype" w:hAnsi="Palatino Linotype" w:cs="Arial"/>
                <w:lang w:val="es-ES_tradnl"/>
              </w:rPr>
              <w:t>Comisionada</w:t>
            </w:r>
          </w:p>
          <w:p w14:paraId="29C06099"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14:paraId="5446A04D" w14:textId="77777777" w:rsidR="00A665E5" w:rsidRDefault="00A665E5">
            <w:pPr>
              <w:jc w:val="center"/>
              <w:rPr>
                <w:rFonts w:ascii="Palatino Linotype" w:hAnsi="Palatino Linotype" w:cs="Arial"/>
                <w:b/>
                <w:lang w:val="es-ES_tradnl"/>
              </w:rPr>
            </w:pPr>
          </w:p>
          <w:p w14:paraId="34809831" w14:textId="77777777" w:rsidR="00A665E5" w:rsidRDefault="00A665E5">
            <w:pPr>
              <w:jc w:val="center"/>
              <w:rPr>
                <w:rFonts w:ascii="Palatino Linotype" w:hAnsi="Palatino Linotype" w:cs="Arial"/>
                <w:b/>
                <w:lang w:val="es-ES_tradnl"/>
              </w:rPr>
            </w:pPr>
          </w:p>
          <w:p w14:paraId="445B710F" w14:textId="77777777" w:rsidR="00A665E5" w:rsidRDefault="00A665E5">
            <w:pPr>
              <w:jc w:val="center"/>
              <w:rPr>
                <w:rFonts w:ascii="Palatino Linotype" w:hAnsi="Palatino Linotype" w:cs="Arial"/>
                <w:b/>
                <w:lang w:val="es-ES_tradnl"/>
              </w:rPr>
            </w:pPr>
          </w:p>
          <w:p w14:paraId="5640B1FF" w14:textId="77777777" w:rsidR="00A665E5" w:rsidRDefault="00A665E5">
            <w:pPr>
              <w:jc w:val="center"/>
              <w:rPr>
                <w:rFonts w:ascii="Palatino Linotype" w:hAnsi="Palatino Linotype" w:cs="Arial"/>
                <w:b/>
                <w:lang w:val="es-ES_tradnl"/>
              </w:rPr>
            </w:pPr>
          </w:p>
          <w:p w14:paraId="0AF96AF7" w14:textId="77777777" w:rsidR="00A665E5" w:rsidRDefault="00A665E5">
            <w:pPr>
              <w:jc w:val="center"/>
              <w:rPr>
                <w:rFonts w:ascii="Palatino Linotype" w:hAnsi="Palatino Linotype" w:cs="Arial"/>
                <w:b/>
                <w:lang w:val="es-ES_tradnl"/>
              </w:rPr>
            </w:pPr>
          </w:p>
          <w:p w14:paraId="1D894BB7" w14:textId="77777777" w:rsidR="00A665E5" w:rsidRDefault="00A665E5">
            <w:pPr>
              <w:jc w:val="center"/>
              <w:rPr>
                <w:rFonts w:ascii="Palatino Linotype" w:hAnsi="Palatino Linotype" w:cs="Arial"/>
                <w:b/>
                <w:lang w:val="es-ES_tradnl"/>
              </w:rPr>
            </w:pPr>
          </w:p>
          <w:p w14:paraId="372A77FC" w14:textId="77777777" w:rsidR="00A665E5" w:rsidRDefault="00A665E5">
            <w:pPr>
              <w:jc w:val="center"/>
              <w:rPr>
                <w:rFonts w:ascii="Palatino Linotype" w:hAnsi="Palatino Linotype" w:cs="Arial"/>
                <w:b/>
                <w:lang w:val="es-ES_tradnl"/>
              </w:rPr>
            </w:pPr>
          </w:p>
          <w:p w14:paraId="030D1D73"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292F85D1" w14:textId="77777777" w:rsidR="00A665E5" w:rsidRDefault="00A665E5">
            <w:pPr>
              <w:jc w:val="center"/>
              <w:rPr>
                <w:rFonts w:ascii="Palatino Linotype" w:hAnsi="Palatino Linotype" w:cs="Arial"/>
                <w:lang w:val="es-ES_tradnl"/>
              </w:rPr>
            </w:pPr>
            <w:r>
              <w:rPr>
                <w:rFonts w:ascii="Palatino Linotype" w:hAnsi="Palatino Linotype" w:cs="Arial"/>
                <w:lang w:val="es-ES_tradnl"/>
              </w:rPr>
              <w:t>Comisionado</w:t>
            </w:r>
          </w:p>
          <w:p w14:paraId="1F2D6FE2"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(RÚBRICA)</w:t>
            </w:r>
          </w:p>
        </w:tc>
      </w:tr>
      <w:tr w:rsidR="00A665E5" w14:paraId="42F0699D" w14:textId="77777777" w:rsidTr="00A665E5">
        <w:trPr>
          <w:jc w:val="center"/>
        </w:trPr>
        <w:tc>
          <w:tcPr>
            <w:tcW w:w="5184" w:type="dxa"/>
          </w:tcPr>
          <w:p w14:paraId="3C0789DE" w14:textId="77777777" w:rsidR="00A665E5" w:rsidRDefault="00A665E5">
            <w:pPr>
              <w:jc w:val="center"/>
              <w:rPr>
                <w:rFonts w:ascii="Palatino Linotype" w:hAnsi="Palatino Linotype" w:cs="Arial"/>
                <w:b/>
                <w:lang w:val="es-ES_tradnl"/>
              </w:rPr>
            </w:pPr>
          </w:p>
          <w:p w14:paraId="0840E4FD" w14:textId="77777777" w:rsidR="00A665E5" w:rsidRDefault="00A665E5">
            <w:pPr>
              <w:rPr>
                <w:rFonts w:ascii="Palatino Linotype" w:hAnsi="Palatino Linotype" w:cs="Arial"/>
                <w:b/>
                <w:lang w:val="es-ES_tradnl"/>
              </w:rPr>
            </w:pPr>
          </w:p>
          <w:p w14:paraId="3C9D817F" w14:textId="77777777" w:rsidR="00A665E5" w:rsidRDefault="00A665E5">
            <w:pPr>
              <w:rPr>
                <w:rFonts w:ascii="Palatino Linotype" w:hAnsi="Palatino Linotype" w:cs="Arial"/>
                <w:b/>
                <w:lang w:val="es-ES_tradnl"/>
              </w:rPr>
            </w:pPr>
          </w:p>
          <w:p w14:paraId="017DB8D6" w14:textId="77777777" w:rsidR="00A665E5" w:rsidRDefault="00A665E5">
            <w:pPr>
              <w:rPr>
                <w:rFonts w:ascii="Palatino Linotype" w:hAnsi="Palatino Linotype" w:cs="Arial"/>
                <w:b/>
                <w:lang w:val="es-ES_tradnl"/>
              </w:rPr>
            </w:pPr>
          </w:p>
          <w:p w14:paraId="4F289919" w14:textId="77777777" w:rsidR="00A665E5" w:rsidRDefault="00A665E5">
            <w:pPr>
              <w:rPr>
                <w:rFonts w:ascii="Palatino Linotype" w:hAnsi="Palatino Linotype" w:cs="Arial"/>
                <w:b/>
                <w:lang w:val="es-ES_tradnl"/>
              </w:rPr>
            </w:pPr>
          </w:p>
          <w:p w14:paraId="63862621"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Ausencia Justificada</w:t>
            </w:r>
          </w:p>
          <w:p w14:paraId="2C71A152"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Javier Martínez Cruz</w:t>
            </w:r>
          </w:p>
          <w:p w14:paraId="1E469EC2" w14:textId="77777777" w:rsidR="00A665E5" w:rsidRDefault="00A665E5">
            <w:pPr>
              <w:jc w:val="center"/>
              <w:rPr>
                <w:rFonts w:ascii="Palatino Linotype" w:hAnsi="Palatino Linotype" w:cs="Arial"/>
                <w:lang w:val="es-ES_tradnl"/>
              </w:rPr>
            </w:pPr>
            <w:r>
              <w:rPr>
                <w:rFonts w:ascii="Palatino Linotype" w:hAnsi="Palatino Linotype" w:cs="Arial"/>
                <w:lang w:val="es-ES_tradnl"/>
              </w:rPr>
              <w:t>Comisionado</w:t>
            </w:r>
          </w:p>
          <w:p w14:paraId="16453565" w14:textId="77777777" w:rsidR="00A665E5" w:rsidRDefault="00A665E5">
            <w:pPr>
              <w:jc w:val="center"/>
              <w:rPr>
                <w:rFonts w:ascii="Palatino Linotype" w:hAnsi="Palatino Linotype" w:cs="Arial"/>
                <w:b/>
                <w:lang w:val="es-ES_tradnl"/>
              </w:rPr>
            </w:pPr>
          </w:p>
        </w:tc>
        <w:tc>
          <w:tcPr>
            <w:tcW w:w="5184" w:type="dxa"/>
          </w:tcPr>
          <w:p w14:paraId="781E3104" w14:textId="77777777" w:rsidR="00A665E5" w:rsidRDefault="00A665E5">
            <w:pPr>
              <w:jc w:val="center"/>
              <w:rPr>
                <w:rFonts w:ascii="Palatino Linotype" w:hAnsi="Palatino Linotype" w:cs="Arial"/>
                <w:b/>
                <w:lang w:val="es-ES_tradnl"/>
              </w:rPr>
            </w:pPr>
          </w:p>
          <w:p w14:paraId="394B51AD" w14:textId="77777777" w:rsidR="00A665E5" w:rsidRDefault="00A665E5">
            <w:pPr>
              <w:rPr>
                <w:rFonts w:ascii="Palatino Linotype" w:hAnsi="Palatino Linotype" w:cs="Arial"/>
                <w:b/>
                <w:lang w:val="es-ES_tradnl"/>
              </w:rPr>
            </w:pPr>
          </w:p>
          <w:p w14:paraId="198930FE" w14:textId="77777777" w:rsidR="00A665E5" w:rsidRDefault="00A665E5">
            <w:pPr>
              <w:rPr>
                <w:rFonts w:ascii="Palatino Linotype" w:hAnsi="Palatino Linotype" w:cs="Arial"/>
                <w:b/>
                <w:lang w:val="es-ES_tradnl"/>
              </w:rPr>
            </w:pPr>
          </w:p>
          <w:p w14:paraId="3F293D44" w14:textId="77777777" w:rsidR="00A665E5" w:rsidRDefault="00A665E5">
            <w:pPr>
              <w:rPr>
                <w:rFonts w:ascii="Palatino Linotype" w:hAnsi="Palatino Linotype" w:cs="Arial"/>
                <w:b/>
                <w:lang w:val="es-ES_tradnl"/>
              </w:rPr>
            </w:pPr>
          </w:p>
          <w:p w14:paraId="2C202E00" w14:textId="77777777" w:rsidR="00A665E5" w:rsidRDefault="00A665E5">
            <w:pPr>
              <w:rPr>
                <w:rFonts w:ascii="Palatino Linotype" w:hAnsi="Palatino Linotype" w:cs="Arial"/>
                <w:b/>
                <w:lang w:val="es-ES_tradnl"/>
              </w:rPr>
            </w:pPr>
          </w:p>
          <w:p w14:paraId="699176BC"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Ausencia Justificada</w:t>
            </w:r>
          </w:p>
          <w:p w14:paraId="0C85081B"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Luis Gustavo Parra Noriega</w:t>
            </w:r>
          </w:p>
          <w:p w14:paraId="6694A64F" w14:textId="77777777" w:rsidR="00A665E5" w:rsidRDefault="00A665E5">
            <w:pPr>
              <w:jc w:val="center"/>
              <w:rPr>
                <w:rFonts w:ascii="Palatino Linotype" w:hAnsi="Palatino Linotype" w:cs="Arial"/>
                <w:lang w:val="es-ES_tradnl"/>
              </w:rPr>
            </w:pPr>
            <w:r>
              <w:rPr>
                <w:rFonts w:ascii="Palatino Linotype" w:hAnsi="Palatino Linotype" w:cs="Arial"/>
                <w:lang w:val="es-ES_tradnl"/>
              </w:rPr>
              <w:t>Comisionado</w:t>
            </w:r>
          </w:p>
          <w:p w14:paraId="6FBD0EDF" w14:textId="77777777" w:rsidR="00A665E5" w:rsidRDefault="00A665E5">
            <w:pPr>
              <w:jc w:val="center"/>
              <w:rPr>
                <w:rFonts w:ascii="Palatino Linotype" w:hAnsi="Palatino Linotype" w:cs="Arial"/>
                <w:b/>
                <w:lang w:val="es-ES_tradnl"/>
              </w:rPr>
            </w:pPr>
          </w:p>
        </w:tc>
      </w:tr>
      <w:tr w:rsidR="00A665E5" w14:paraId="406E7AC7" w14:textId="77777777" w:rsidTr="00A665E5">
        <w:trPr>
          <w:jc w:val="center"/>
        </w:trPr>
        <w:tc>
          <w:tcPr>
            <w:tcW w:w="10368" w:type="dxa"/>
            <w:gridSpan w:val="2"/>
          </w:tcPr>
          <w:p w14:paraId="1C107564" w14:textId="77777777" w:rsidR="00A665E5" w:rsidRDefault="00A665E5">
            <w:pPr>
              <w:rPr>
                <w:rFonts w:ascii="Palatino Linotype" w:hAnsi="Palatino Linotype" w:cs="Arial"/>
                <w:b/>
                <w:lang w:val="es-ES_tradnl"/>
              </w:rPr>
            </w:pPr>
          </w:p>
          <w:p w14:paraId="3E745080" w14:textId="77777777" w:rsidR="00A665E5" w:rsidRDefault="00A665E5">
            <w:pPr>
              <w:jc w:val="center"/>
              <w:rPr>
                <w:rFonts w:ascii="Palatino Linotype" w:hAnsi="Palatino Linotype" w:cs="Arial"/>
                <w:b/>
                <w:lang w:val="es-ES_tradnl"/>
              </w:rPr>
            </w:pPr>
          </w:p>
          <w:p w14:paraId="0F4109CE" w14:textId="77777777" w:rsidR="00A665E5" w:rsidRDefault="00A665E5">
            <w:pPr>
              <w:jc w:val="center"/>
              <w:rPr>
                <w:rFonts w:ascii="Palatino Linotype" w:hAnsi="Palatino Linotype" w:cs="Arial"/>
                <w:b/>
                <w:lang w:val="es-ES_tradnl"/>
              </w:rPr>
            </w:pPr>
          </w:p>
          <w:p w14:paraId="4D21EC5E" w14:textId="77777777" w:rsidR="00A665E5" w:rsidRDefault="00A665E5">
            <w:pPr>
              <w:jc w:val="center"/>
              <w:rPr>
                <w:rFonts w:ascii="Palatino Linotype" w:hAnsi="Palatino Linotype" w:cs="Arial"/>
                <w:b/>
                <w:lang w:val="es-ES_tradnl"/>
              </w:rPr>
            </w:pPr>
          </w:p>
          <w:p w14:paraId="2975A565" w14:textId="77777777" w:rsidR="00A665E5" w:rsidRDefault="00A665E5">
            <w:pPr>
              <w:jc w:val="center"/>
              <w:rPr>
                <w:rFonts w:ascii="Palatino Linotype" w:hAnsi="Palatino Linotype" w:cs="Arial"/>
                <w:b/>
                <w:lang w:val="es-ES_tradnl"/>
              </w:rPr>
            </w:pPr>
          </w:p>
          <w:p w14:paraId="2156E5F7" w14:textId="77777777" w:rsidR="00A665E5" w:rsidRDefault="00A665E5">
            <w:pPr>
              <w:jc w:val="center"/>
              <w:rPr>
                <w:rFonts w:ascii="Palatino Linotype" w:hAnsi="Palatino Linotype" w:cs="Arial"/>
                <w:b/>
                <w:lang w:val="es-ES_tradnl"/>
              </w:rPr>
            </w:pPr>
            <w:r>
              <w:rPr>
                <w:rFonts w:ascii="Palatino Linotype" w:hAnsi="Palatino Linotype" w:cs="Arial"/>
                <w:b/>
                <w:lang w:val="es-ES_tradnl"/>
              </w:rPr>
              <w:t>Alexis Tapia Ramírez</w:t>
            </w:r>
          </w:p>
          <w:p w14:paraId="1DC0F924" w14:textId="77777777" w:rsidR="00A665E5" w:rsidRDefault="00A665E5">
            <w:pPr>
              <w:jc w:val="center"/>
              <w:rPr>
                <w:rFonts w:ascii="Palatino Linotype" w:hAnsi="Palatino Linotype" w:cs="Arial"/>
                <w:lang w:val="es-ES_tradnl"/>
              </w:rPr>
            </w:pPr>
            <w:r>
              <w:rPr>
                <w:rFonts w:ascii="Palatino Linotype" w:hAnsi="Palatino Linotype" w:cs="Arial"/>
                <w:lang w:val="es-ES_tradnl"/>
              </w:rPr>
              <w:t>Secretario Técnico del Pleno</w:t>
            </w:r>
          </w:p>
          <w:p w14:paraId="0F22ADB4" w14:textId="77777777" w:rsidR="00A665E5" w:rsidRDefault="00A665E5">
            <w:pPr>
              <w:jc w:val="center"/>
              <w:rPr>
                <w:rFonts w:ascii="Palatino Linotype" w:hAnsi="Palatino Linotype" w:cs="Arial"/>
                <w:lang w:val="es-ES_tradnl"/>
              </w:rPr>
            </w:pPr>
            <w:r>
              <w:rPr>
                <w:rFonts w:ascii="Palatino Linotype" w:hAnsi="Palatino Linotype" w:cs="Arial"/>
                <w:b/>
                <w:lang w:val="es-ES_tradnl"/>
              </w:rPr>
              <w:t>(RÚBRICA)</w:t>
            </w:r>
          </w:p>
        </w:tc>
      </w:tr>
    </w:tbl>
    <w:p w14:paraId="5C258624" w14:textId="77777777" w:rsidR="0097474F" w:rsidRDefault="0097474F" w:rsidP="004B40E1">
      <w:pPr>
        <w:jc w:val="both"/>
        <w:rPr>
          <w:rFonts w:ascii="Palatino Linotype" w:hAnsi="Palatino Linotype"/>
          <w:sz w:val="20"/>
          <w:szCs w:val="20"/>
          <w:lang w:val="es-ES_tradnl"/>
        </w:rPr>
      </w:pPr>
    </w:p>
    <w:p w14:paraId="6FDD23B7" w14:textId="77777777" w:rsidR="00A665E5" w:rsidRDefault="00A665E5" w:rsidP="004B40E1">
      <w:pPr>
        <w:jc w:val="both"/>
        <w:rPr>
          <w:rFonts w:ascii="Palatino Linotype" w:hAnsi="Palatino Linotype"/>
          <w:sz w:val="20"/>
          <w:szCs w:val="20"/>
          <w:lang w:val="es-ES_tradnl"/>
        </w:rPr>
      </w:pPr>
    </w:p>
    <w:p w14:paraId="11B02230" w14:textId="77777777" w:rsidR="00A665E5" w:rsidRDefault="00A665E5" w:rsidP="004B40E1">
      <w:pPr>
        <w:jc w:val="both"/>
        <w:rPr>
          <w:rFonts w:ascii="Palatino Linotype" w:hAnsi="Palatino Linotype"/>
          <w:sz w:val="20"/>
          <w:szCs w:val="20"/>
          <w:lang w:val="es-ES_tradnl"/>
        </w:rPr>
      </w:pPr>
    </w:p>
    <w:p w14:paraId="2D1C44E9" w14:textId="77777777" w:rsidR="00A665E5" w:rsidRDefault="00A665E5" w:rsidP="004B40E1">
      <w:pPr>
        <w:jc w:val="both"/>
        <w:rPr>
          <w:rFonts w:ascii="Palatino Linotype" w:hAnsi="Palatino Linotype"/>
          <w:sz w:val="20"/>
          <w:szCs w:val="20"/>
          <w:lang w:val="es-ES_tradnl"/>
        </w:rPr>
      </w:pPr>
    </w:p>
    <w:p w14:paraId="308C5E56" w14:textId="77777777" w:rsidR="00A665E5" w:rsidRDefault="00A665E5" w:rsidP="004B40E1">
      <w:pPr>
        <w:jc w:val="both"/>
        <w:rPr>
          <w:rFonts w:ascii="Palatino Linotype" w:hAnsi="Palatino Linotype"/>
          <w:sz w:val="20"/>
          <w:szCs w:val="20"/>
          <w:lang w:val="es-ES_tradnl"/>
        </w:rPr>
      </w:pPr>
    </w:p>
    <w:p w14:paraId="140BCBDB" w14:textId="77777777" w:rsidR="00A665E5" w:rsidRDefault="00A665E5" w:rsidP="004B40E1">
      <w:pPr>
        <w:jc w:val="both"/>
        <w:rPr>
          <w:rFonts w:ascii="Palatino Linotype" w:hAnsi="Palatino Linotype"/>
          <w:sz w:val="20"/>
          <w:szCs w:val="20"/>
          <w:lang w:val="es-ES_tradnl"/>
        </w:rPr>
      </w:pPr>
    </w:p>
    <w:p w14:paraId="23985665" w14:textId="77777777" w:rsidR="00A665E5" w:rsidRDefault="00A665E5" w:rsidP="004B40E1">
      <w:pPr>
        <w:jc w:val="both"/>
        <w:rPr>
          <w:rFonts w:ascii="Palatino Linotype" w:hAnsi="Palatino Linotype"/>
          <w:sz w:val="20"/>
          <w:szCs w:val="20"/>
          <w:lang w:val="es-ES_tradnl"/>
        </w:rPr>
      </w:pPr>
    </w:p>
    <w:p w14:paraId="26371F42" w14:textId="77777777" w:rsidR="00A665E5" w:rsidRDefault="00A665E5" w:rsidP="004B40E1">
      <w:pPr>
        <w:jc w:val="both"/>
        <w:rPr>
          <w:rFonts w:ascii="Palatino Linotype" w:hAnsi="Palatino Linotype"/>
          <w:sz w:val="20"/>
          <w:szCs w:val="20"/>
          <w:lang w:val="es-ES_tradnl"/>
        </w:rPr>
      </w:pPr>
    </w:p>
    <w:p w14:paraId="2BB6F427" w14:textId="77777777" w:rsidR="00A665E5" w:rsidRDefault="00A665E5" w:rsidP="004B40E1">
      <w:pPr>
        <w:jc w:val="both"/>
        <w:rPr>
          <w:rFonts w:ascii="Palatino Linotype" w:hAnsi="Palatino Linotype"/>
          <w:sz w:val="20"/>
          <w:szCs w:val="20"/>
          <w:lang w:val="es-ES_tradnl"/>
        </w:rPr>
      </w:pPr>
    </w:p>
    <w:p w14:paraId="24C15975" w14:textId="77777777" w:rsidR="00A665E5" w:rsidRDefault="00A665E5" w:rsidP="004B40E1">
      <w:pPr>
        <w:jc w:val="both"/>
        <w:rPr>
          <w:rFonts w:ascii="Palatino Linotype" w:hAnsi="Palatino Linotype"/>
          <w:sz w:val="20"/>
          <w:szCs w:val="20"/>
          <w:lang w:val="es-ES_tradnl"/>
        </w:rPr>
      </w:pPr>
    </w:p>
    <w:p w14:paraId="464CB3A3" w14:textId="7BCD8CD2"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6242C5">
        <w:rPr>
          <w:rFonts w:ascii="Palatino Linotype" w:hAnsi="Palatino Linotype"/>
          <w:sz w:val="20"/>
          <w:szCs w:val="20"/>
          <w:lang w:val="es-ES_tradnl"/>
        </w:rPr>
        <w:t>veintidós</w:t>
      </w:r>
      <w:r w:rsidRPr="00A263D2">
        <w:rPr>
          <w:rFonts w:ascii="Palatino Linotype" w:hAnsi="Palatino Linotype"/>
          <w:sz w:val="20"/>
          <w:szCs w:val="20"/>
          <w:lang w:val="es-ES_tradnl"/>
        </w:rPr>
        <w:t xml:space="preserve"> de </w:t>
      </w:r>
      <w:r w:rsidR="006242C5">
        <w:rPr>
          <w:rFonts w:ascii="Palatino Linotype" w:hAnsi="Palatino Linotype"/>
          <w:sz w:val="20"/>
          <w:szCs w:val="20"/>
          <w:lang w:val="es-ES_tradnl"/>
        </w:rPr>
        <w:t>mayo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6242C5">
        <w:rPr>
          <w:rFonts w:ascii="Palatino Linotype" w:hAnsi="Palatino Linotype"/>
          <w:sz w:val="20"/>
          <w:szCs w:val="20"/>
          <w:lang w:val="es-ES_tradnl"/>
        </w:rPr>
        <w:t>1457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770F44D4" w14:textId="17A059D0" w:rsidR="00A83644" w:rsidRPr="0003734D" w:rsidRDefault="007A38FE">
      <w:pPr>
        <w:jc w:val="both"/>
        <w:rPr>
          <w:rFonts w:ascii="Palatino Linotype" w:hAnsi="Palatino Linotype" w:cs="Arial"/>
          <w:sz w:val="18"/>
          <w:szCs w:val="18"/>
          <w:lang w:val="es-ES"/>
        </w:rPr>
      </w:pPr>
      <w:r>
        <w:rPr>
          <w:rFonts w:ascii="Palatino Linotype" w:hAnsi="Palatino Linotype" w:cs="Arial"/>
          <w:sz w:val="18"/>
          <w:szCs w:val="18"/>
          <w:lang w:val="es-ES"/>
        </w:rPr>
        <w:t>ATU/LAG</w:t>
      </w:r>
      <w:r w:rsidR="006242C5">
        <w:rPr>
          <w:rFonts w:ascii="Palatino Linotype" w:hAnsi="Palatino Linotype" w:cs="Arial"/>
          <w:sz w:val="18"/>
          <w:szCs w:val="18"/>
          <w:lang w:val="es-ES"/>
        </w:rPr>
        <w:t>O</w:t>
      </w:r>
    </w:p>
    <w:sectPr w:rsidR="00A83644" w:rsidRPr="0003734D" w:rsidSect="00F05431">
      <w:headerReference w:type="default" r:id="rId18"/>
      <w:footerReference w:type="default" r:id="rId19"/>
      <w:headerReference w:type="first" r:id="rId20"/>
      <w:footerReference w:type="first" r:id="rId21"/>
      <w:pgSz w:w="12240" w:h="15840"/>
      <w:pgMar w:top="1418" w:right="1418" w:bottom="1418" w:left="170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1C873" w14:textId="77777777" w:rsidR="001922A8" w:rsidRDefault="001922A8" w:rsidP="00341355">
      <w:r>
        <w:separator/>
      </w:r>
    </w:p>
  </w:endnote>
  <w:endnote w:type="continuationSeparator" w:id="0">
    <w:p w14:paraId="57ADE7C1" w14:textId="77777777" w:rsidR="001922A8" w:rsidRDefault="001922A8"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C31102" w:rsidRDefault="00C31102" w:rsidP="0071308D">
    <w:pPr>
      <w:pStyle w:val="Piedepgina"/>
      <w:jc w:val="right"/>
      <w:rPr>
        <w:rFonts w:ascii="Palatino Linotype" w:hAnsi="Palatino Linotype" w:cs="Arial"/>
        <w:b/>
        <w:bCs/>
        <w:sz w:val="20"/>
        <w:szCs w:val="20"/>
      </w:rPr>
    </w:pPr>
  </w:p>
  <w:p w14:paraId="2533CA61" w14:textId="77777777" w:rsidR="00C31102" w:rsidRDefault="00C31102"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23737">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23737">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14:paraId="4EE7AADA" w14:textId="77777777" w:rsidR="00C31102" w:rsidRDefault="00C31102" w:rsidP="0071308D">
    <w:pPr>
      <w:pStyle w:val="Piedepgina"/>
      <w:jc w:val="right"/>
      <w:rPr>
        <w:rFonts w:ascii="Palatino Linotype" w:hAnsi="Palatino Linotype" w:cs="Arial"/>
        <w:b/>
        <w:bCs/>
        <w:sz w:val="20"/>
        <w:szCs w:val="20"/>
      </w:rPr>
    </w:pPr>
  </w:p>
  <w:p w14:paraId="28924F34" w14:textId="77777777" w:rsidR="00C31102" w:rsidRDefault="00C31102"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C31102" w:rsidRPr="00F12350" w:rsidRDefault="00C31102"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2373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23737">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14:paraId="1BAEB9A8" w14:textId="77777777" w:rsidR="00C31102" w:rsidRDefault="00C31102">
    <w:pPr>
      <w:pStyle w:val="Piedepgina"/>
    </w:pPr>
  </w:p>
  <w:p w14:paraId="19152F96" w14:textId="77777777" w:rsidR="00C31102" w:rsidRDefault="00C311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F6877" w14:textId="77777777" w:rsidR="001922A8" w:rsidRDefault="001922A8" w:rsidP="00341355">
      <w:r>
        <w:separator/>
      </w:r>
    </w:p>
  </w:footnote>
  <w:footnote w:type="continuationSeparator" w:id="0">
    <w:p w14:paraId="78170F0B" w14:textId="77777777" w:rsidR="001922A8" w:rsidRDefault="001922A8" w:rsidP="00341355">
      <w:r>
        <w:continuationSeparator/>
      </w:r>
    </w:p>
  </w:footnote>
  <w:footnote w:id="1">
    <w:p w14:paraId="5E8A8295" w14:textId="77777777" w:rsidR="00C31102" w:rsidRDefault="00C31102" w:rsidP="00F46419">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94" w:type="dxa"/>
      <w:tblLayout w:type="fixed"/>
      <w:tblLook w:val="04A0" w:firstRow="1" w:lastRow="0" w:firstColumn="1" w:lastColumn="0" w:noHBand="0" w:noVBand="1"/>
    </w:tblPr>
    <w:tblGrid>
      <w:gridCol w:w="2551"/>
      <w:gridCol w:w="3969"/>
    </w:tblGrid>
    <w:tr w:rsidR="00C31102" w:rsidRPr="00EC3FC7" w14:paraId="73A87802" w14:textId="77777777" w:rsidTr="0028561D">
      <w:tc>
        <w:tcPr>
          <w:tcW w:w="2551" w:type="dxa"/>
          <w:shd w:val="clear" w:color="auto" w:fill="auto"/>
        </w:tcPr>
        <w:p w14:paraId="3B6EDCC7" w14:textId="77777777" w:rsidR="00C31102" w:rsidRPr="00EC3FC7" w:rsidRDefault="00C31102"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969" w:type="dxa"/>
          <w:shd w:val="clear" w:color="auto" w:fill="auto"/>
          <w:vAlign w:val="center"/>
        </w:tcPr>
        <w:p w14:paraId="27188B65" w14:textId="4B6050B9" w:rsidR="00C31102" w:rsidRPr="00EC3FC7" w:rsidRDefault="00C31102" w:rsidP="0028561D">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01457/INFOEM/IP/RR/2019 </w:t>
          </w:r>
        </w:p>
      </w:tc>
    </w:tr>
    <w:tr w:rsidR="00C31102" w:rsidRPr="00EC3FC7" w14:paraId="4F120B99" w14:textId="77777777" w:rsidTr="0028561D">
      <w:trPr>
        <w:trHeight w:val="228"/>
      </w:trPr>
      <w:tc>
        <w:tcPr>
          <w:tcW w:w="2551" w:type="dxa"/>
          <w:shd w:val="clear" w:color="auto" w:fill="auto"/>
        </w:tcPr>
        <w:p w14:paraId="2110C829" w14:textId="77777777" w:rsidR="00C31102" w:rsidRPr="00EC3FC7" w:rsidRDefault="00C3110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969" w:type="dxa"/>
          <w:shd w:val="clear" w:color="auto" w:fill="auto"/>
          <w:vAlign w:val="center"/>
        </w:tcPr>
        <w:p w14:paraId="1BDB81DF" w14:textId="7832168C" w:rsidR="00C31102" w:rsidRPr="00EC3FC7" w:rsidRDefault="00C31102" w:rsidP="005B703D">
          <w:pPr>
            <w:jc w:val="both"/>
            <w:rPr>
              <w:rFonts w:ascii="Palatino Linotype" w:hAnsi="Palatino Linotype"/>
              <w:b/>
              <w:sz w:val="22"/>
              <w:szCs w:val="22"/>
              <w:lang w:val="es-ES_tradnl"/>
            </w:rPr>
          </w:pPr>
          <w:r>
            <w:rPr>
              <w:rFonts w:ascii="Palatino Linotype" w:hAnsi="Palatino Linotype"/>
              <w:b/>
              <w:sz w:val="22"/>
              <w:szCs w:val="22"/>
              <w:lang w:val="es-ES_tradnl"/>
            </w:rPr>
            <w:t>Ayuntamiento de Almoloya del Rio</w:t>
          </w:r>
        </w:p>
      </w:tc>
    </w:tr>
    <w:tr w:rsidR="00C31102" w:rsidRPr="00EC3FC7" w14:paraId="571F28A3" w14:textId="77777777" w:rsidTr="0028561D">
      <w:tc>
        <w:tcPr>
          <w:tcW w:w="2551" w:type="dxa"/>
          <w:shd w:val="clear" w:color="auto" w:fill="auto"/>
          <w:vAlign w:val="center"/>
        </w:tcPr>
        <w:p w14:paraId="0253C048" w14:textId="77777777" w:rsidR="00C31102" w:rsidRPr="00EC3FC7" w:rsidRDefault="00C3110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969" w:type="dxa"/>
          <w:shd w:val="clear" w:color="auto" w:fill="auto"/>
          <w:vAlign w:val="center"/>
        </w:tcPr>
        <w:p w14:paraId="62043982" w14:textId="77777777" w:rsidR="00C31102" w:rsidRPr="00EC3FC7" w:rsidRDefault="00C31102"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C31102" w:rsidRPr="00A665E5" w:rsidRDefault="00C31102" w:rsidP="00873D68">
    <w:pPr>
      <w:pStyle w:val="Encabezado"/>
      <w:tabs>
        <w:tab w:val="clear" w:pos="4252"/>
        <w:tab w:val="clear" w:pos="8504"/>
        <w:tab w:val="left" w:pos="2326"/>
      </w:tabs>
      <w:rPr>
        <w:rFonts w:ascii="Palatino Linotype" w:hAnsi="Palatino Linotype"/>
        <w:sz w:val="18"/>
      </w:rPr>
    </w:pPr>
  </w:p>
  <w:p w14:paraId="42FC3CE9" w14:textId="77777777" w:rsidR="00C31102" w:rsidRPr="00A665E5" w:rsidRDefault="00C31102" w:rsidP="00873D68">
    <w:pPr>
      <w:pStyle w:val="Encabezado"/>
      <w:tabs>
        <w:tab w:val="clear" w:pos="4252"/>
        <w:tab w:val="clear" w:pos="8504"/>
        <w:tab w:val="left" w:pos="2326"/>
      </w:tabs>
      <w:rPr>
        <w:rFonts w:ascii="Palatino Linotype" w:hAnsi="Palatino Linotype"/>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410" w:type="dxa"/>
      <w:tblLayout w:type="fixed"/>
      <w:tblLook w:val="04A0" w:firstRow="1" w:lastRow="0" w:firstColumn="1" w:lastColumn="0" w:noHBand="0" w:noVBand="1"/>
    </w:tblPr>
    <w:tblGrid>
      <w:gridCol w:w="2551"/>
      <w:gridCol w:w="4253"/>
    </w:tblGrid>
    <w:tr w:rsidR="00C31102" w:rsidRPr="005A5E02" w14:paraId="2A709F45" w14:textId="77777777" w:rsidTr="0028561D">
      <w:tc>
        <w:tcPr>
          <w:tcW w:w="2551" w:type="dxa"/>
          <w:shd w:val="clear" w:color="auto" w:fill="auto"/>
        </w:tcPr>
        <w:p w14:paraId="4FD20E06" w14:textId="77777777" w:rsidR="00C31102" w:rsidRPr="005A5E02" w:rsidRDefault="00C31102"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4253" w:type="dxa"/>
          <w:shd w:val="clear" w:color="auto" w:fill="auto"/>
          <w:vAlign w:val="center"/>
        </w:tcPr>
        <w:p w14:paraId="4870CCE1" w14:textId="43D5DCA1" w:rsidR="00C31102" w:rsidRPr="005A5E02" w:rsidRDefault="00C31102" w:rsidP="0028561D">
          <w:pPr>
            <w:jc w:val="both"/>
            <w:rPr>
              <w:rFonts w:ascii="Palatino Linotype" w:hAnsi="Palatino Linotype"/>
              <w:b/>
              <w:sz w:val="22"/>
              <w:szCs w:val="22"/>
              <w:lang w:val="es-ES_tradnl"/>
            </w:rPr>
          </w:pPr>
          <w:r>
            <w:rPr>
              <w:rFonts w:ascii="Palatino Linotype" w:hAnsi="Palatino Linotype"/>
              <w:b/>
              <w:sz w:val="22"/>
              <w:szCs w:val="22"/>
              <w:lang w:val="es-ES_tradnl"/>
            </w:rPr>
            <w:t xml:space="preserve">01457/INFOEM/IP/RR/2019 </w:t>
          </w:r>
        </w:p>
      </w:tc>
    </w:tr>
    <w:tr w:rsidR="00C31102" w:rsidRPr="005A5E02" w14:paraId="3D0868C3" w14:textId="77777777" w:rsidTr="0028561D">
      <w:tc>
        <w:tcPr>
          <w:tcW w:w="2551" w:type="dxa"/>
          <w:shd w:val="clear" w:color="auto" w:fill="auto"/>
          <w:vAlign w:val="center"/>
        </w:tcPr>
        <w:p w14:paraId="3D9AD124" w14:textId="77777777" w:rsidR="00C31102" w:rsidRPr="005A5E02" w:rsidRDefault="00C311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775618F5" w14:textId="59E63B43" w:rsidR="00C31102" w:rsidRPr="00927A01" w:rsidRDefault="00D23737" w:rsidP="0071308D">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C31102">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C31102">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C31102" w:rsidRPr="005A5E02" w14:paraId="158B4817" w14:textId="77777777" w:rsidTr="0028561D">
      <w:trPr>
        <w:trHeight w:val="228"/>
      </w:trPr>
      <w:tc>
        <w:tcPr>
          <w:tcW w:w="2551" w:type="dxa"/>
          <w:shd w:val="clear" w:color="auto" w:fill="auto"/>
        </w:tcPr>
        <w:p w14:paraId="06A7E120" w14:textId="77777777" w:rsidR="00C31102" w:rsidRPr="005A5E02" w:rsidRDefault="00C311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4253" w:type="dxa"/>
          <w:shd w:val="clear" w:color="auto" w:fill="auto"/>
          <w:vAlign w:val="center"/>
        </w:tcPr>
        <w:p w14:paraId="71744BC2" w14:textId="3523306E" w:rsidR="00C31102" w:rsidRPr="00927A01" w:rsidRDefault="00C72697" w:rsidP="0028561D">
          <w:pPr>
            <w:jc w:val="both"/>
            <w:rPr>
              <w:rFonts w:ascii="Palatino Linotype" w:hAnsi="Palatino Linotype"/>
              <w:b/>
              <w:sz w:val="22"/>
              <w:szCs w:val="22"/>
              <w:lang w:val="es-ES_tradnl"/>
            </w:rPr>
          </w:pPr>
          <w:r>
            <w:rPr>
              <w:rFonts w:ascii="Palatino Linotype" w:hAnsi="Palatino Linotype"/>
              <w:b/>
              <w:sz w:val="22"/>
              <w:szCs w:val="22"/>
              <w:lang w:val="es-ES_tradnl"/>
            </w:rPr>
            <w:t>Ayuntamiento de Almoloya del Rí</w:t>
          </w:r>
          <w:r w:rsidR="00C31102">
            <w:rPr>
              <w:rFonts w:ascii="Palatino Linotype" w:hAnsi="Palatino Linotype"/>
              <w:b/>
              <w:sz w:val="22"/>
              <w:szCs w:val="22"/>
              <w:lang w:val="es-ES_tradnl"/>
            </w:rPr>
            <w:t>o</w:t>
          </w:r>
        </w:p>
      </w:tc>
    </w:tr>
    <w:tr w:rsidR="00C31102" w:rsidRPr="005A5E02" w14:paraId="5C3E13EF" w14:textId="77777777" w:rsidTr="0028561D">
      <w:tc>
        <w:tcPr>
          <w:tcW w:w="2551" w:type="dxa"/>
          <w:shd w:val="clear" w:color="auto" w:fill="auto"/>
          <w:vAlign w:val="center"/>
        </w:tcPr>
        <w:p w14:paraId="1B596284" w14:textId="77777777" w:rsidR="00C31102" w:rsidRPr="005A5E02" w:rsidRDefault="00C311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4253" w:type="dxa"/>
          <w:shd w:val="clear" w:color="auto" w:fill="auto"/>
          <w:vAlign w:val="center"/>
        </w:tcPr>
        <w:p w14:paraId="4F25125B" w14:textId="77777777" w:rsidR="00C31102" w:rsidRPr="005A5E02" w:rsidRDefault="00C31102"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C31102" w:rsidRPr="00843375" w:rsidRDefault="00C31102">
    <w:pPr>
      <w:pStyle w:val="Encabezado"/>
      <w:rPr>
        <w:sz w:val="18"/>
      </w:rPr>
    </w:pPr>
  </w:p>
  <w:p w14:paraId="2515BE70" w14:textId="77777777" w:rsidR="00C31102" w:rsidRPr="00843375" w:rsidRDefault="00C31102">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3F3615"/>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CF0106"/>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3"/>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3"/>
  </w:num>
  <w:num w:numId="13">
    <w:abstractNumId w:val="14"/>
  </w:num>
  <w:num w:numId="14">
    <w:abstractNumId w:val="1"/>
  </w:num>
  <w:num w:numId="15">
    <w:abstractNumId w:val="12"/>
  </w:num>
  <w:num w:numId="16">
    <w:abstractNumId w:val="21"/>
  </w:num>
  <w:num w:numId="17">
    <w:abstractNumId w:val="6"/>
  </w:num>
  <w:num w:numId="18">
    <w:abstractNumId w:val="22"/>
  </w:num>
  <w:num w:numId="19">
    <w:abstractNumId w:val="17"/>
  </w:num>
  <w:num w:numId="20">
    <w:abstractNumId w:val="4"/>
  </w:num>
  <w:num w:numId="21">
    <w:abstractNumId w:val="10"/>
  </w:num>
  <w:num w:numId="22">
    <w:abstractNumId w:val="5"/>
  </w:num>
  <w:num w:numId="23">
    <w:abstractNumId w:val="16"/>
  </w:num>
  <w:num w:numId="24">
    <w:abstractNumId w:val="24"/>
  </w:num>
  <w:num w:numId="25">
    <w:abstractNumId w:val="18"/>
  </w:num>
  <w:num w:numId="26">
    <w:abstractNumId w:val="23"/>
  </w:num>
  <w:num w:numId="27">
    <w:abstractNumId w:val="7"/>
  </w:num>
  <w:num w:numId="28">
    <w:abstractNumId w:val="25"/>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1"/>
  </w:num>
  <w:num w:numId="32">
    <w:abstractNumId w:val="19"/>
  </w:num>
  <w:num w:numId="33">
    <w:abstractNumId w:val="15"/>
  </w:num>
  <w:num w:numId="34">
    <w:abstractNumId w:val="8"/>
  </w:num>
  <w:num w:numId="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2C6"/>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22A8"/>
    <w:rsid w:val="00193E2E"/>
    <w:rsid w:val="001A0962"/>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00A5"/>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3EC5"/>
    <w:rsid w:val="002758D1"/>
    <w:rsid w:val="00277A52"/>
    <w:rsid w:val="00283D26"/>
    <w:rsid w:val="00283F5D"/>
    <w:rsid w:val="00284B88"/>
    <w:rsid w:val="0028561D"/>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585F"/>
    <w:rsid w:val="002D618C"/>
    <w:rsid w:val="002D6726"/>
    <w:rsid w:val="002D6E71"/>
    <w:rsid w:val="002E20DC"/>
    <w:rsid w:val="002E23A9"/>
    <w:rsid w:val="002E5F0A"/>
    <w:rsid w:val="002E6D8E"/>
    <w:rsid w:val="002F01E5"/>
    <w:rsid w:val="002F5570"/>
    <w:rsid w:val="00305379"/>
    <w:rsid w:val="003065FD"/>
    <w:rsid w:val="00306A41"/>
    <w:rsid w:val="00306D2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2073"/>
    <w:rsid w:val="00355DC9"/>
    <w:rsid w:val="00357662"/>
    <w:rsid w:val="00362220"/>
    <w:rsid w:val="00363A77"/>
    <w:rsid w:val="0037448F"/>
    <w:rsid w:val="00375347"/>
    <w:rsid w:val="00375BD6"/>
    <w:rsid w:val="003813C6"/>
    <w:rsid w:val="00383102"/>
    <w:rsid w:val="00384406"/>
    <w:rsid w:val="00386483"/>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55514"/>
    <w:rsid w:val="004632A5"/>
    <w:rsid w:val="004758FF"/>
    <w:rsid w:val="00486888"/>
    <w:rsid w:val="004923DA"/>
    <w:rsid w:val="00493F11"/>
    <w:rsid w:val="0049432C"/>
    <w:rsid w:val="004A0FD4"/>
    <w:rsid w:val="004A36C7"/>
    <w:rsid w:val="004A589F"/>
    <w:rsid w:val="004A599D"/>
    <w:rsid w:val="004B1886"/>
    <w:rsid w:val="004B2C2F"/>
    <w:rsid w:val="004B40E1"/>
    <w:rsid w:val="004B62D6"/>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5F68"/>
    <w:rsid w:val="004F75A9"/>
    <w:rsid w:val="0050423C"/>
    <w:rsid w:val="0050444F"/>
    <w:rsid w:val="0050491B"/>
    <w:rsid w:val="00504E7F"/>
    <w:rsid w:val="00505108"/>
    <w:rsid w:val="00505DA3"/>
    <w:rsid w:val="00512D69"/>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61F5"/>
    <w:rsid w:val="005B703D"/>
    <w:rsid w:val="005C248B"/>
    <w:rsid w:val="005C50C8"/>
    <w:rsid w:val="005C57D4"/>
    <w:rsid w:val="005D261D"/>
    <w:rsid w:val="005D56E8"/>
    <w:rsid w:val="005E0A20"/>
    <w:rsid w:val="005E1ABF"/>
    <w:rsid w:val="005E35F0"/>
    <w:rsid w:val="005E4CB5"/>
    <w:rsid w:val="005E51AB"/>
    <w:rsid w:val="005E7A3E"/>
    <w:rsid w:val="005F37E8"/>
    <w:rsid w:val="005F3928"/>
    <w:rsid w:val="005F3D24"/>
    <w:rsid w:val="005F6FE6"/>
    <w:rsid w:val="005F727F"/>
    <w:rsid w:val="00602AF9"/>
    <w:rsid w:val="00603715"/>
    <w:rsid w:val="0060388B"/>
    <w:rsid w:val="00605C27"/>
    <w:rsid w:val="00605F31"/>
    <w:rsid w:val="00607CA8"/>
    <w:rsid w:val="006109F8"/>
    <w:rsid w:val="00611360"/>
    <w:rsid w:val="006113D5"/>
    <w:rsid w:val="00613CD8"/>
    <w:rsid w:val="00620073"/>
    <w:rsid w:val="00620DCA"/>
    <w:rsid w:val="0062282B"/>
    <w:rsid w:val="00622F65"/>
    <w:rsid w:val="00623062"/>
    <w:rsid w:val="00623BDC"/>
    <w:rsid w:val="006242C5"/>
    <w:rsid w:val="006244AE"/>
    <w:rsid w:val="00624DBF"/>
    <w:rsid w:val="00627B83"/>
    <w:rsid w:val="006310CA"/>
    <w:rsid w:val="006337BA"/>
    <w:rsid w:val="006344EC"/>
    <w:rsid w:val="00635F16"/>
    <w:rsid w:val="00637DA4"/>
    <w:rsid w:val="00641135"/>
    <w:rsid w:val="006415BA"/>
    <w:rsid w:val="00650604"/>
    <w:rsid w:val="00651B0E"/>
    <w:rsid w:val="00652AF3"/>
    <w:rsid w:val="00652F8A"/>
    <w:rsid w:val="00654096"/>
    <w:rsid w:val="00654E7D"/>
    <w:rsid w:val="00654FE9"/>
    <w:rsid w:val="00655DFB"/>
    <w:rsid w:val="0066110B"/>
    <w:rsid w:val="00662514"/>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1911"/>
    <w:rsid w:val="006F19EB"/>
    <w:rsid w:val="006F2D65"/>
    <w:rsid w:val="006F3269"/>
    <w:rsid w:val="006F58EF"/>
    <w:rsid w:val="006F7565"/>
    <w:rsid w:val="0070488A"/>
    <w:rsid w:val="00705674"/>
    <w:rsid w:val="00710607"/>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16AF"/>
    <w:rsid w:val="00762B6C"/>
    <w:rsid w:val="00766847"/>
    <w:rsid w:val="00766DB3"/>
    <w:rsid w:val="0077420B"/>
    <w:rsid w:val="007812D4"/>
    <w:rsid w:val="007870F3"/>
    <w:rsid w:val="00790CD8"/>
    <w:rsid w:val="00792C0D"/>
    <w:rsid w:val="0079753D"/>
    <w:rsid w:val="007A0683"/>
    <w:rsid w:val="007A1BCC"/>
    <w:rsid w:val="007A38FE"/>
    <w:rsid w:val="007A5DE5"/>
    <w:rsid w:val="007A6BCE"/>
    <w:rsid w:val="007A791F"/>
    <w:rsid w:val="007A7A45"/>
    <w:rsid w:val="007B28D6"/>
    <w:rsid w:val="007B6D75"/>
    <w:rsid w:val="007B7C4B"/>
    <w:rsid w:val="007C0835"/>
    <w:rsid w:val="007C0D41"/>
    <w:rsid w:val="007C16C7"/>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5C3B"/>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180"/>
    <w:rsid w:val="008E2256"/>
    <w:rsid w:val="008E22B5"/>
    <w:rsid w:val="008E464B"/>
    <w:rsid w:val="008F27E4"/>
    <w:rsid w:val="008F34D6"/>
    <w:rsid w:val="008F4886"/>
    <w:rsid w:val="008F6DA0"/>
    <w:rsid w:val="00900146"/>
    <w:rsid w:val="00900C9D"/>
    <w:rsid w:val="00903F2A"/>
    <w:rsid w:val="00905570"/>
    <w:rsid w:val="009076E9"/>
    <w:rsid w:val="00907A37"/>
    <w:rsid w:val="00910001"/>
    <w:rsid w:val="00910F15"/>
    <w:rsid w:val="00913F97"/>
    <w:rsid w:val="00915112"/>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573AD"/>
    <w:rsid w:val="0096278D"/>
    <w:rsid w:val="00962B16"/>
    <w:rsid w:val="009637B4"/>
    <w:rsid w:val="00967FF7"/>
    <w:rsid w:val="0097474F"/>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65E5"/>
    <w:rsid w:val="00A67689"/>
    <w:rsid w:val="00A6771F"/>
    <w:rsid w:val="00A74A7A"/>
    <w:rsid w:val="00A815B2"/>
    <w:rsid w:val="00A820E6"/>
    <w:rsid w:val="00A827E6"/>
    <w:rsid w:val="00A83644"/>
    <w:rsid w:val="00A83C59"/>
    <w:rsid w:val="00A83FEA"/>
    <w:rsid w:val="00A92820"/>
    <w:rsid w:val="00A96975"/>
    <w:rsid w:val="00A971E9"/>
    <w:rsid w:val="00A97577"/>
    <w:rsid w:val="00A9797C"/>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1045"/>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86286"/>
    <w:rsid w:val="00B92700"/>
    <w:rsid w:val="00B93D34"/>
    <w:rsid w:val="00BA577E"/>
    <w:rsid w:val="00BA79F1"/>
    <w:rsid w:val="00BA7F1A"/>
    <w:rsid w:val="00BB1F28"/>
    <w:rsid w:val="00BB268D"/>
    <w:rsid w:val="00BB4C54"/>
    <w:rsid w:val="00BB597B"/>
    <w:rsid w:val="00BB5FE6"/>
    <w:rsid w:val="00BC4714"/>
    <w:rsid w:val="00BC6D33"/>
    <w:rsid w:val="00BC6F02"/>
    <w:rsid w:val="00BD09D8"/>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59A"/>
    <w:rsid w:val="00C10B06"/>
    <w:rsid w:val="00C12090"/>
    <w:rsid w:val="00C13B5F"/>
    <w:rsid w:val="00C15AA3"/>
    <w:rsid w:val="00C20C34"/>
    <w:rsid w:val="00C20EFD"/>
    <w:rsid w:val="00C257BF"/>
    <w:rsid w:val="00C26993"/>
    <w:rsid w:val="00C30FF9"/>
    <w:rsid w:val="00C31102"/>
    <w:rsid w:val="00C320EB"/>
    <w:rsid w:val="00C365AA"/>
    <w:rsid w:val="00C37449"/>
    <w:rsid w:val="00C4344B"/>
    <w:rsid w:val="00C5226A"/>
    <w:rsid w:val="00C52A59"/>
    <w:rsid w:val="00C53398"/>
    <w:rsid w:val="00C54D9A"/>
    <w:rsid w:val="00C56682"/>
    <w:rsid w:val="00C677B0"/>
    <w:rsid w:val="00C72697"/>
    <w:rsid w:val="00C72C8C"/>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C47AE"/>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02D5"/>
    <w:rsid w:val="00D010B9"/>
    <w:rsid w:val="00D04677"/>
    <w:rsid w:val="00D127F3"/>
    <w:rsid w:val="00D13792"/>
    <w:rsid w:val="00D14DAA"/>
    <w:rsid w:val="00D15A37"/>
    <w:rsid w:val="00D17039"/>
    <w:rsid w:val="00D23737"/>
    <w:rsid w:val="00D2429D"/>
    <w:rsid w:val="00D24A87"/>
    <w:rsid w:val="00D254FA"/>
    <w:rsid w:val="00D4092A"/>
    <w:rsid w:val="00D41823"/>
    <w:rsid w:val="00D42A0B"/>
    <w:rsid w:val="00D42F8A"/>
    <w:rsid w:val="00D44421"/>
    <w:rsid w:val="00D45B04"/>
    <w:rsid w:val="00D4653C"/>
    <w:rsid w:val="00D47EB7"/>
    <w:rsid w:val="00D54CDD"/>
    <w:rsid w:val="00D6153D"/>
    <w:rsid w:val="00D61DFA"/>
    <w:rsid w:val="00D61FDF"/>
    <w:rsid w:val="00D6363B"/>
    <w:rsid w:val="00D660ED"/>
    <w:rsid w:val="00D66728"/>
    <w:rsid w:val="00D67A64"/>
    <w:rsid w:val="00D703CF"/>
    <w:rsid w:val="00D724F4"/>
    <w:rsid w:val="00D72AAB"/>
    <w:rsid w:val="00D72F6C"/>
    <w:rsid w:val="00D733E5"/>
    <w:rsid w:val="00D73EB4"/>
    <w:rsid w:val="00D74294"/>
    <w:rsid w:val="00D76B59"/>
    <w:rsid w:val="00D76E6A"/>
    <w:rsid w:val="00D81377"/>
    <w:rsid w:val="00D83DD2"/>
    <w:rsid w:val="00D85820"/>
    <w:rsid w:val="00D86670"/>
    <w:rsid w:val="00D908CB"/>
    <w:rsid w:val="00D90E52"/>
    <w:rsid w:val="00D92B25"/>
    <w:rsid w:val="00DA0D44"/>
    <w:rsid w:val="00DA21C1"/>
    <w:rsid w:val="00DA47C3"/>
    <w:rsid w:val="00DA6AA6"/>
    <w:rsid w:val="00DA702D"/>
    <w:rsid w:val="00DB3650"/>
    <w:rsid w:val="00DB4390"/>
    <w:rsid w:val="00DB557C"/>
    <w:rsid w:val="00DB6077"/>
    <w:rsid w:val="00DB71DA"/>
    <w:rsid w:val="00DC2104"/>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2A3E"/>
    <w:rsid w:val="00E33B40"/>
    <w:rsid w:val="00E37D2D"/>
    <w:rsid w:val="00E4127A"/>
    <w:rsid w:val="00E42C58"/>
    <w:rsid w:val="00E43EA7"/>
    <w:rsid w:val="00E446F5"/>
    <w:rsid w:val="00E4489A"/>
    <w:rsid w:val="00E46B29"/>
    <w:rsid w:val="00E46F41"/>
    <w:rsid w:val="00E52F77"/>
    <w:rsid w:val="00E531D8"/>
    <w:rsid w:val="00E54742"/>
    <w:rsid w:val="00E62128"/>
    <w:rsid w:val="00E65FD1"/>
    <w:rsid w:val="00E70143"/>
    <w:rsid w:val="00E7022E"/>
    <w:rsid w:val="00E71CA6"/>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B5BBC"/>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4204"/>
    <w:rsid w:val="00F0525A"/>
    <w:rsid w:val="00F05431"/>
    <w:rsid w:val="00F07A07"/>
    <w:rsid w:val="00F122C5"/>
    <w:rsid w:val="00F17B61"/>
    <w:rsid w:val="00F20E41"/>
    <w:rsid w:val="00F20F80"/>
    <w:rsid w:val="00F24309"/>
    <w:rsid w:val="00F24FD1"/>
    <w:rsid w:val="00F27A44"/>
    <w:rsid w:val="00F27E05"/>
    <w:rsid w:val="00F303B6"/>
    <w:rsid w:val="00F31FC2"/>
    <w:rsid w:val="00F32CE4"/>
    <w:rsid w:val="00F33C00"/>
    <w:rsid w:val="00F34839"/>
    <w:rsid w:val="00F35AF0"/>
    <w:rsid w:val="00F37978"/>
    <w:rsid w:val="00F40DD3"/>
    <w:rsid w:val="00F42C8B"/>
    <w:rsid w:val="00F4318D"/>
    <w:rsid w:val="00F45F73"/>
    <w:rsid w:val="00F46419"/>
    <w:rsid w:val="00F478CA"/>
    <w:rsid w:val="00F50499"/>
    <w:rsid w:val="00F50B76"/>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6CB7"/>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642F"/>
    <w:rsid w:val="00FF6767"/>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611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1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6110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6110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6110B"/>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66110B"/>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6110B"/>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66110B"/>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66110B"/>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66110B"/>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66110B"/>
    <w:rPr>
      <w:color w:val="954F72" w:themeColor="followedHyperlink"/>
      <w:u w:val="single"/>
    </w:rPr>
  </w:style>
  <w:style w:type="character" w:styleId="CitaHTML">
    <w:name w:val="HTML Cite"/>
    <w:uiPriority w:val="99"/>
    <w:semiHidden/>
    <w:unhideWhenUsed/>
    <w:rsid w:val="0066110B"/>
    <w:rPr>
      <w:i/>
      <w:iCs/>
    </w:rPr>
  </w:style>
  <w:style w:type="paragraph" w:styleId="Lista">
    <w:name w:val="List"/>
    <w:basedOn w:val="Normal"/>
    <w:uiPriority w:val="99"/>
    <w:unhideWhenUsed/>
    <w:rsid w:val="0066110B"/>
    <w:pPr>
      <w:ind w:left="283" w:hanging="283"/>
      <w:contextualSpacing/>
    </w:pPr>
  </w:style>
  <w:style w:type="paragraph" w:styleId="Lista2">
    <w:name w:val="List 2"/>
    <w:basedOn w:val="Normal"/>
    <w:uiPriority w:val="99"/>
    <w:unhideWhenUsed/>
    <w:rsid w:val="0066110B"/>
    <w:pPr>
      <w:ind w:left="566" w:hanging="283"/>
      <w:contextualSpacing/>
    </w:pPr>
  </w:style>
  <w:style w:type="paragraph" w:styleId="Lista3">
    <w:name w:val="List 3"/>
    <w:basedOn w:val="Normal"/>
    <w:uiPriority w:val="99"/>
    <w:unhideWhenUsed/>
    <w:rsid w:val="0066110B"/>
    <w:pPr>
      <w:ind w:left="849" w:hanging="283"/>
      <w:contextualSpacing/>
    </w:pPr>
  </w:style>
  <w:style w:type="paragraph" w:styleId="Textoindependiente">
    <w:name w:val="Body Text"/>
    <w:basedOn w:val="Normal"/>
    <w:link w:val="TextoindependienteCar"/>
    <w:uiPriority w:val="99"/>
    <w:unhideWhenUsed/>
    <w:rsid w:val="0066110B"/>
    <w:pPr>
      <w:spacing w:after="120"/>
    </w:pPr>
  </w:style>
  <w:style w:type="character" w:customStyle="1" w:styleId="TextoindependienteCar">
    <w:name w:val="Texto independiente Car"/>
    <w:basedOn w:val="Fuentedeprrafopredeter"/>
    <w:link w:val="Textoindependiente"/>
    <w:uiPriority w:val="99"/>
    <w:rsid w:val="0066110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66110B"/>
    <w:pPr>
      <w:spacing w:after="120"/>
      <w:ind w:left="283"/>
    </w:pPr>
  </w:style>
  <w:style w:type="character" w:customStyle="1" w:styleId="SangradetextonormalCar">
    <w:name w:val="Sangría de texto normal Car"/>
    <w:basedOn w:val="Fuentedeprrafopredeter"/>
    <w:link w:val="Sangradetextonormal"/>
    <w:uiPriority w:val="99"/>
    <w:rsid w:val="0066110B"/>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66110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6110B"/>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6110B"/>
  </w:style>
  <w:style w:type="table" w:customStyle="1" w:styleId="Tablaconcuadrcula1">
    <w:name w:val="Tabla con cuadrícula1"/>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6110B"/>
  </w:style>
  <w:style w:type="paragraph" w:styleId="Textoindependiente3">
    <w:name w:val="Body Text 3"/>
    <w:basedOn w:val="Normal"/>
    <w:link w:val="Textoindependiente3Car"/>
    <w:uiPriority w:val="99"/>
    <w:semiHidden/>
    <w:unhideWhenUsed/>
    <w:rsid w:val="0066110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6110B"/>
    <w:rPr>
      <w:rFonts w:ascii="Times New Roman" w:eastAsia="Times New Roman" w:hAnsi="Times New Roman" w:cs="Times New Roman"/>
      <w:sz w:val="16"/>
      <w:szCs w:val="16"/>
      <w:lang w:eastAsia="es-ES"/>
    </w:rPr>
  </w:style>
  <w:style w:type="paragraph" w:customStyle="1" w:styleId="xmsonormal">
    <w:name w:val="x_msonormal"/>
    <w:basedOn w:val="Normal"/>
    <w:rsid w:val="0066110B"/>
    <w:pPr>
      <w:spacing w:before="100" w:beforeAutospacing="1" w:after="100" w:afterAutospacing="1"/>
    </w:pPr>
    <w:rPr>
      <w:lang w:eastAsia="es-MX"/>
    </w:rPr>
  </w:style>
  <w:style w:type="numbering" w:customStyle="1" w:styleId="Sinlista2">
    <w:name w:val="Sin lista2"/>
    <w:next w:val="Sinlista"/>
    <w:uiPriority w:val="99"/>
    <w:semiHidden/>
    <w:unhideWhenUsed/>
    <w:rsid w:val="0066110B"/>
  </w:style>
  <w:style w:type="table" w:customStyle="1" w:styleId="Tablaconcuadrcula2">
    <w:name w:val="Tabla con cuadrícula2"/>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6110B"/>
  </w:style>
  <w:style w:type="table" w:customStyle="1" w:styleId="Tablaconcuadrcula3">
    <w:name w:val="Tabla con cuadrícula3"/>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6110B"/>
  </w:style>
  <w:style w:type="table" w:customStyle="1" w:styleId="Tablaconcuadrcula4">
    <w:name w:val="Tabla con cuadrícula4"/>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467816527">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ECCE8-F33B-48A2-B072-2FEBC52B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12977</Words>
  <Characters>71376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2019-05-23T21:50:00Z</cp:lastPrinted>
  <dcterms:created xsi:type="dcterms:W3CDTF">2019-06-21T03:49:00Z</dcterms:created>
  <dcterms:modified xsi:type="dcterms:W3CDTF">2019-06-21T03:49:00Z</dcterms:modified>
</cp:coreProperties>
</file>